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638657" w14:textId="77777777" w:rsidR="00B9106C" w:rsidRPr="003E14BC" w:rsidRDefault="00B9106C">
      <w:pPr>
        <w:rPr>
          <w:rFonts w:ascii="Times New Roman" w:hAnsi="Times New Roman" w:cs="Times New Roman"/>
          <w:color w:val="000000" w:themeColor="text1"/>
        </w:rPr>
      </w:pPr>
    </w:p>
    <w:p w14:paraId="38259292" w14:textId="77777777" w:rsidR="00BF2F1C" w:rsidRPr="003E14BC" w:rsidRDefault="00BF2F1C">
      <w:pPr>
        <w:rPr>
          <w:rFonts w:ascii="Times New Roman" w:hAnsi="Times New Roman" w:cs="Times New Roman"/>
          <w:color w:val="000000" w:themeColor="text1"/>
          <w:lang w:val="en-US"/>
        </w:rPr>
      </w:pPr>
    </w:p>
    <w:p w14:paraId="1474B226" w14:textId="77777777" w:rsidR="00B9106C" w:rsidRPr="003E14BC" w:rsidRDefault="00B9106C">
      <w:pPr>
        <w:rPr>
          <w:rFonts w:ascii="Times New Roman" w:hAnsi="Times New Roman" w:cs="Times New Roman"/>
          <w:color w:val="000000" w:themeColor="text1"/>
        </w:rPr>
      </w:pPr>
    </w:p>
    <w:p w14:paraId="5BE31DBD" w14:textId="77777777" w:rsidR="00B9106C" w:rsidRPr="003E14BC" w:rsidRDefault="00B9106C">
      <w:pPr>
        <w:rPr>
          <w:rFonts w:ascii="Times New Roman" w:hAnsi="Times New Roman" w:cs="Times New Roman"/>
          <w:color w:val="000000" w:themeColor="text1"/>
        </w:rPr>
      </w:pPr>
    </w:p>
    <w:p w14:paraId="32F8D5DF" w14:textId="77777777" w:rsidR="00B9106C" w:rsidRPr="003E14BC" w:rsidRDefault="00B9106C">
      <w:pPr>
        <w:rPr>
          <w:rFonts w:ascii="Times New Roman" w:hAnsi="Times New Roman" w:cs="Times New Roman"/>
          <w:color w:val="000000" w:themeColor="text1"/>
        </w:rPr>
      </w:pPr>
    </w:p>
    <w:p w14:paraId="0F31894E" w14:textId="77777777" w:rsidR="00B9106C" w:rsidRPr="003E14BC" w:rsidRDefault="00B9106C">
      <w:pPr>
        <w:rPr>
          <w:rFonts w:ascii="Times New Roman" w:hAnsi="Times New Roman" w:cs="Times New Roman"/>
          <w:color w:val="000000" w:themeColor="text1"/>
        </w:rPr>
      </w:pPr>
    </w:p>
    <w:p w14:paraId="7A6D3F23" w14:textId="77777777" w:rsidR="00B9106C" w:rsidRPr="003E14BC" w:rsidRDefault="00B9106C">
      <w:pPr>
        <w:rPr>
          <w:rFonts w:ascii="Times New Roman" w:hAnsi="Times New Roman" w:cs="Times New Roman"/>
          <w:color w:val="000000" w:themeColor="text1"/>
        </w:rPr>
      </w:pPr>
    </w:p>
    <w:p w14:paraId="4C1C1EB2" w14:textId="77777777" w:rsidR="00B9106C" w:rsidRPr="003E14BC" w:rsidRDefault="00B9106C">
      <w:pPr>
        <w:rPr>
          <w:rFonts w:ascii="Times New Roman" w:hAnsi="Times New Roman" w:cs="Times New Roman"/>
          <w:color w:val="000000" w:themeColor="text1"/>
        </w:rPr>
      </w:pPr>
    </w:p>
    <w:p w14:paraId="6DD26B9A" w14:textId="77777777" w:rsidR="00B9106C" w:rsidRPr="003E14BC" w:rsidRDefault="00B9106C">
      <w:pPr>
        <w:rPr>
          <w:rFonts w:ascii="Times New Roman" w:hAnsi="Times New Roman" w:cs="Times New Roman"/>
          <w:color w:val="000000" w:themeColor="text1"/>
        </w:rPr>
      </w:pPr>
    </w:p>
    <w:p w14:paraId="3C76E416" w14:textId="77777777" w:rsidR="00B9106C" w:rsidRPr="003E14BC" w:rsidRDefault="00B9106C">
      <w:pPr>
        <w:rPr>
          <w:rFonts w:ascii="Times New Roman" w:hAnsi="Times New Roman" w:cs="Times New Roman"/>
          <w:color w:val="000000" w:themeColor="text1"/>
        </w:rPr>
      </w:pPr>
    </w:p>
    <w:p w14:paraId="3819049F" w14:textId="77777777" w:rsidR="00B9106C" w:rsidRPr="003E14BC" w:rsidRDefault="00B9106C">
      <w:pPr>
        <w:rPr>
          <w:rFonts w:ascii="Times New Roman" w:hAnsi="Times New Roman" w:cs="Times New Roman"/>
          <w:color w:val="000000" w:themeColor="text1"/>
        </w:rPr>
      </w:pPr>
    </w:p>
    <w:p w14:paraId="32D31F6E" w14:textId="77777777" w:rsidR="00B9106C" w:rsidRPr="003E14BC" w:rsidRDefault="00B9106C">
      <w:pPr>
        <w:rPr>
          <w:rFonts w:ascii="Times New Roman" w:hAnsi="Times New Roman" w:cs="Times New Roman"/>
          <w:color w:val="000000" w:themeColor="text1"/>
        </w:rPr>
      </w:pPr>
    </w:p>
    <w:p w14:paraId="6869865E" w14:textId="77777777" w:rsidR="00B9106C" w:rsidRPr="003E14BC" w:rsidRDefault="00B9106C">
      <w:pPr>
        <w:rPr>
          <w:rFonts w:ascii="Times New Roman" w:hAnsi="Times New Roman" w:cs="Times New Roman"/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BC7835" w:rsidRPr="003E14BC" w14:paraId="3495944A" w14:textId="77777777" w:rsidTr="00B9106C">
        <w:tc>
          <w:tcPr>
            <w:tcW w:w="9355" w:type="dxa"/>
          </w:tcPr>
          <w:p w14:paraId="3354A1F6" w14:textId="77777777" w:rsidR="00570DBD" w:rsidRPr="003E14BC" w:rsidRDefault="00B9106C" w:rsidP="00B9106C">
            <w:pPr>
              <w:jc w:val="center"/>
              <w:rPr>
                <w:rFonts w:cs="Times New Roman"/>
                <w:color w:val="000000" w:themeColor="text1"/>
                <w:sz w:val="22"/>
                <w:lang w:eastAsia="ru-RU"/>
              </w:rPr>
            </w:pPr>
            <w:r w:rsidRPr="003E14BC">
              <w:rPr>
                <w:rFonts w:cs="Times New Roman"/>
                <w:color w:val="000000" w:themeColor="text1"/>
                <w:sz w:val="22"/>
                <w:lang w:eastAsia="ru-RU"/>
              </w:rPr>
              <w:t>Техническое задание на закупку</w:t>
            </w:r>
          </w:p>
          <w:p w14:paraId="413F4DB9" w14:textId="492B94F7" w:rsidR="00B9106C" w:rsidRPr="003E14BC" w:rsidRDefault="00E45671" w:rsidP="00044BC6">
            <w:pPr>
              <w:jc w:val="center"/>
              <w:rPr>
                <w:rFonts w:cs="Times New Roman"/>
                <w:color w:val="000000" w:themeColor="text1"/>
                <w:sz w:val="22"/>
                <w:lang w:eastAsia="ru-RU"/>
              </w:rPr>
            </w:pPr>
            <w:r w:rsidRPr="003E14BC">
              <w:rPr>
                <w:rFonts w:cs="Times New Roman"/>
                <w:color w:val="000000" w:themeColor="text1"/>
                <w:sz w:val="22"/>
                <w:lang w:eastAsia="ru-RU"/>
              </w:rPr>
              <w:t xml:space="preserve">Курсы по обучению </w:t>
            </w:r>
            <w:proofErr w:type="spellStart"/>
            <w:r w:rsidRPr="003E14BC">
              <w:rPr>
                <w:rFonts w:cs="Times New Roman"/>
                <w:color w:val="000000" w:themeColor="text1"/>
                <w:sz w:val="22"/>
                <w:lang w:eastAsia="ru-RU"/>
              </w:rPr>
              <w:t>Customer</w:t>
            </w:r>
            <w:proofErr w:type="spellEnd"/>
            <w:r w:rsidRPr="003E14BC">
              <w:rPr>
                <w:rFonts w:cs="Times New Roman"/>
                <w:color w:val="000000" w:themeColor="text1"/>
                <w:sz w:val="22"/>
                <w:lang w:eastAsia="ru-RU"/>
              </w:rPr>
              <w:t xml:space="preserve"> </w:t>
            </w:r>
            <w:proofErr w:type="spellStart"/>
            <w:r w:rsidRPr="003E14BC">
              <w:rPr>
                <w:rFonts w:cs="Times New Roman"/>
                <w:color w:val="000000" w:themeColor="text1"/>
                <w:sz w:val="22"/>
                <w:lang w:eastAsia="ru-RU"/>
              </w:rPr>
              <w:t>Experience</w:t>
            </w:r>
            <w:proofErr w:type="spellEnd"/>
            <w:r w:rsidRPr="003E14BC">
              <w:rPr>
                <w:rFonts w:cs="Times New Roman"/>
                <w:color w:val="000000" w:themeColor="text1"/>
                <w:sz w:val="22"/>
                <w:lang w:eastAsia="ru-RU"/>
              </w:rPr>
              <w:t xml:space="preserve">: Продуктовые исследования: CX и UX для сотрудников </w:t>
            </w:r>
            <w:r w:rsidR="004E1D86" w:rsidRPr="003E14BC">
              <w:rPr>
                <w:rFonts w:cs="Times New Roman"/>
                <w:color w:val="000000" w:themeColor="text1"/>
                <w:sz w:val="22"/>
                <w:lang w:eastAsia="ru-RU"/>
              </w:rPr>
              <w:t>ООО “COSCOM”</w:t>
            </w:r>
          </w:p>
        </w:tc>
      </w:tr>
      <w:tr w:rsidR="00BC7835" w:rsidRPr="003E14BC" w14:paraId="22D9DE45" w14:textId="77777777" w:rsidTr="00B9106C">
        <w:tc>
          <w:tcPr>
            <w:tcW w:w="9355" w:type="dxa"/>
          </w:tcPr>
          <w:p w14:paraId="6966ABCE" w14:textId="77777777" w:rsidR="00B9106C" w:rsidRPr="003E14BC" w:rsidRDefault="00B9106C" w:rsidP="00857AB5">
            <w:pPr>
              <w:rPr>
                <w:rFonts w:cs="Times New Roman"/>
                <w:color w:val="000000" w:themeColor="text1"/>
                <w:sz w:val="22"/>
                <w:lang w:eastAsia="ru-RU"/>
              </w:rPr>
            </w:pPr>
          </w:p>
        </w:tc>
      </w:tr>
      <w:tr w:rsidR="00BC7835" w:rsidRPr="003E14BC" w14:paraId="3A610316" w14:textId="77777777" w:rsidTr="00B9106C">
        <w:trPr>
          <w:trHeight w:val="359"/>
        </w:trPr>
        <w:tc>
          <w:tcPr>
            <w:tcW w:w="9355" w:type="dxa"/>
          </w:tcPr>
          <w:p w14:paraId="1B30CE24" w14:textId="77777777" w:rsidR="00B9106C" w:rsidRPr="003E14BC" w:rsidRDefault="00B9106C" w:rsidP="00857AB5">
            <w:pPr>
              <w:jc w:val="center"/>
              <w:rPr>
                <w:rFonts w:cs="Times New Roman"/>
                <w:color w:val="000000" w:themeColor="text1"/>
                <w:sz w:val="22"/>
                <w:lang w:eastAsia="ru-RU"/>
              </w:rPr>
            </w:pPr>
          </w:p>
        </w:tc>
      </w:tr>
      <w:tr w:rsidR="00BC7835" w:rsidRPr="003E14BC" w14:paraId="055E0669" w14:textId="77777777" w:rsidTr="00B9106C">
        <w:tc>
          <w:tcPr>
            <w:tcW w:w="9355" w:type="dxa"/>
          </w:tcPr>
          <w:p w14:paraId="36C02BD3" w14:textId="77777777" w:rsidR="00B9106C" w:rsidRPr="003E14BC" w:rsidRDefault="00B9106C" w:rsidP="004E1D86">
            <w:pPr>
              <w:jc w:val="center"/>
              <w:rPr>
                <w:rFonts w:cs="Times New Roman"/>
                <w:color w:val="000000" w:themeColor="text1"/>
                <w:sz w:val="22"/>
                <w:lang w:eastAsia="ru-RU"/>
              </w:rPr>
            </w:pPr>
          </w:p>
        </w:tc>
      </w:tr>
      <w:tr w:rsidR="009662E6" w:rsidRPr="003E14BC" w14:paraId="4A58B5BB" w14:textId="77777777" w:rsidTr="00B9106C">
        <w:trPr>
          <w:trHeight w:val="341"/>
        </w:trPr>
        <w:tc>
          <w:tcPr>
            <w:tcW w:w="9355" w:type="dxa"/>
            <w:vAlign w:val="center"/>
          </w:tcPr>
          <w:p w14:paraId="0328ABF0" w14:textId="77777777" w:rsidR="00B9106C" w:rsidRPr="003E14BC" w:rsidRDefault="00B9106C" w:rsidP="00857AB5">
            <w:pPr>
              <w:jc w:val="center"/>
              <w:rPr>
                <w:rFonts w:cs="Times New Roman"/>
                <w:color w:val="000000" w:themeColor="text1"/>
                <w:sz w:val="22"/>
                <w:lang w:eastAsia="ru-RU"/>
              </w:rPr>
            </w:pPr>
          </w:p>
        </w:tc>
      </w:tr>
    </w:tbl>
    <w:p w14:paraId="4840B2D5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7519756F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6CBB1E47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61858CD7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5B790878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4D46C0CE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2E5F772E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1F6BD91C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0774BFE5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24F27AED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05629B8F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32F67F09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35745E0D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4C48F422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25CAAD45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6B65FFA3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430D0CAC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66ABF115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6D4CA138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2FD1E572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225C02E2" w14:textId="77777777" w:rsidR="00B9106C" w:rsidRPr="003E14BC" w:rsidRDefault="00B9106C" w:rsidP="00B910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BC7835" w:rsidRPr="003E14BC" w14:paraId="0FE4D563" w14:textId="77777777" w:rsidTr="00B07DEC">
        <w:trPr>
          <w:jc w:val="center"/>
        </w:trPr>
        <w:tc>
          <w:tcPr>
            <w:tcW w:w="1275" w:type="dxa"/>
            <w:vAlign w:val="center"/>
          </w:tcPr>
          <w:p w14:paraId="3EE761FB" w14:textId="77777777" w:rsidR="00B9106C" w:rsidRPr="003E14BC" w:rsidRDefault="00B9106C" w:rsidP="003A3D34">
            <w:pPr>
              <w:jc w:val="center"/>
              <w:rPr>
                <w:rFonts w:cs="Times New Roman"/>
                <w:color w:val="000000" w:themeColor="text1"/>
                <w:sz w:val="22"/>
                <w:lang w:eastAsia="ru-RU"/>
              </w:rPr>
            </w:pPr>
            <w:r w:rsidRPr="003E14BC">
              <w:rPr>
                <w:rFonts w:cs="Times New Roman"/>
                <w:color w:val="000000" w:themeColor="text1"/>
                <w:sz w:val="22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14:paraId="4DA6B7C5" w14:textId="77777777" w:rsidR="00B9106C" w:rsidRPr="003E14BC" w:rsidRDefault="00B9106C" w:rsidP="00857AB5">
            <w:pPr>
              <w:rPr>
                <w:rFonts w:cs="Times New Roman"/>
                <w:color w:val="000000" w:themeColor="text1"/>
                <w:sz w:val="22"/>
                <w:lang w:eastAsia="ru-RU"/>
              </w:rPr>
            </w:pPr>
            <w:r w:rsidRPr="003E14BC">
              <w:rPr>
                <w:rFonts w:cs="Times New Roman"/>
                <w:color w:val="000000" w:themeColor="text1"/>
                <w:sz w:val="22"/>
                <w:lang w:eastAsia="ru-RU"/>
              </w:rPr>
              <w:t>Ташкент</w:t>
            </w:r>
          </w:p>
        </w:tc>
      </w:tr>
      <w:tr w:rsidR="00BC7835" w:rsidRPr="003E14BC" w14:paraId="64ED19DB" w14:textId="77777777" w:rsidTr="00B07DEC">
        <w:trPr>
          <w:trHeight w:val="671"/>
          <w:jc w:val="center"/>
        </w:trPr>
        <w:tc>
          <w:tcPr>
            <w:tcW w:w="3031" w:type="dxa"/>
            <w:gridSpan w:val="2"/>
            <w:vAlign w:val="center"/>
          </w:tcPr>
          <w:p w14:paraId="58DB021E" w14:textId="0071EB87" w:rsidR="00B9106C" w:rsidRPr="003E14BC" w:rsidRDefault="00E45671" w:rsidP="003A3D34">
            <w:pPr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3E14BC">
              <w:rPr>
                <w:rFonts w:cs="Times New Roman"/>
                <w:color w:val="000000" w:themeColor="text1"/>
                <w:sz w:val="22"/>
              </w:rPr>
              <w:t>2026</w:t>
            </w:r>
          </w:p>
        </w:tc>
      </w:tr>
    </w:tbl>
    <w:p w14:paraId="7705C20B" w14:textId="5D6C65E2" w:rsidR="00441807" w:rsidRPr="003E14BC" w:rsidRDefault="00441807" w:rsidP="00F96352">
      <w:pPr>
        <w:pStyle w:val="a4"/>
        <w:keepNext/>
        <w:keepLines/>
        <w:numPr>
          <w:ilvl w:val="0"/>
          <w:numId w:val="2"/>
        </w:numPr>
        <w:spacing w:before="240"/>
        <w:ind w:right="126"/>
        <w:outlineLvl w:val="0"/>
        <w:rPr>
          <w:b/>
          <w:bCs/>
          <w:kern w:val="32"/>
          <w:szCs w:val="22"/>
        </w:rPr>
      </w:pPr>
      <w:r w:rsidRPr="003E14BC">
        <w:rPr>
          <w:b/>
          <w:bCs/>
          <w:kern w:val="32"/>
          <w:szCs w:val="22"/>
        </w:rPr>
        <w:lastRenderedPageBreak/>
        <w:t xml:space="preserve">Общие </w:t>
      </w:r>
      <w:proofErr w:type="gramStart"/>
      <w:r w:rsidRPr="003E14BC">
        <w:rPr>
          <w:b/>
          <w:bCs/>
          <w:kern w:val="32"/>
          <w:szCs w:val="22"/>
        </w:rPr>
        <w:t xml:space="preserve">сведения </w:t>
      </w:r>
      <w:r w:rsidR="006001C9" w:rsidRPr="003E14BC">
        <w:rPr>
          <w:b/>
          <w:bCs/>
          <w:kern w:val="32"/>
          <w:szCs w:val="22"/>
        </w:rPr>
        <w:t>:</w:t>
      </w:r>
      <w:proofErr w:type="gramEnd"/>
    </w:p>
    <w:p w14:paraId="0DB3A193" w14:textId="48DB9915" w:rsidR="00446D76" w:rsidRPr="003E14BC" w:rsidRDefault="00817D68" w:rsidP="003E7AE1">
      <w:pPr>
        <w:ind w:right="126"/>
        <w:jc w:val="both"/>
        <w:rPr>
          <w:rFonts w:ascii="Times New Roman" w:hAnsi="Times New Roman" w:cs="Times New Roman"/>
          <w:b/>
          <w:i/>
          <w:color w:val="000000" w:themeColor="text1"/>
        </w:rPr>
      </w:pPr>
      <w:bookmarkStart w:id="0" w:name="_Toc536022325"/>
      <w:r w:rsidRPr="003E14BC">
        <w:rPr>
          <w:rFonts w:ascii="Times New Roman" w:hAnsi="Times New Roman" w:cs="Times New Roman"/>
          <w:b/>
          <w:i/>
          <w:color w:val="000000" w:themeColor="text1"/>
        </w:rPr>
        <w:t>Предмет</w:t>
      </w:r>
      <w:r w:rsidR="00A53363" w:rsidRPr="003E14BC">
        <w:rPr>
          <w:rFonts w:ascii="Times New Roman" w:hAnsi="Times New Roman" w:cs="Times New Roman"/>
          <w:b/>
          <w:i/>
          <w:color w:val="000000" w:themeColor="text1"/>
        </w:rPr>
        <w:t xml:space="preserve"> тренинга </w:t>
      </w:r>
      <w:r w:rsidR="00D538B9" w:rsidRPr="003E14BC">
        <w:rPr>
          <w:rFonts w:ascii="Times New Roman" w:hAnsi="Times New Roman" w:cs="Times New Roman"/>
          <w:b/>
          <w:i/>
          <w:color w:val="000000" w:themeColor="text1"/>
        </w:rPr>
        <w:t xml:space="preserve">- </w:t>
      </w:r>
      <w:proofErr w:type="spellStart"/>
      <w:r w:rsidR="00D538B9" w:rsidRPr="003E14BC">
        <w:rPr>
          <w:rFonts w:ascii="Times New Roman" w:eastAsia="Times New Roman" w:hAnsi="Times New Roman" w:cs="Times New Roman"/>
          <w:color w:val="000000" w:themeColor="text1"/>
          <w:lang w:eastAsia="ru-RU"/>
        </w:rPr>
        <w:t>Customer</w:t>
      </w:r>
      <w:proofErr w:type="spellEnd"/>
      <w:r w:rsidR="00D538B9" w:rsidRPr="003E14B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proofErr w:type="spellStart"/>
      <w:r w:rsidR="00D538B9" w:rsidRPr="003E14BC">
        <w:rPr>
          <w:rFonts w:ascii="Times New Roman" w:eastAsia="Times New Roman" w:hAnsi="Times New Roman" w:cs="Times New Roman"/>
          <w:color w:val="000000" w:themeColor="text1"/>
          <w:lang w:eastAsia="ru-RU"/>
        </w:rPr>
        <w:t>Experience</w:t>
      </w:r>
      <w:proofErr w:type="spellEnd"/>
      <w:r w:rsidR="00D538B9" w:rsidRPr="003E14BC">
        <w:rPr>
          <w:rFonts w:ascii="Times New Roman" w:eastAsia="Times New Roman" w:hAnsi="Times New Roman" w:cs="Times New Roman"/>
          <w:color w:val="000000" w:themeColor="text1"/>
          <w:lang w:eastAsia="ru-RU"/>
        </w:rPr>
        <w:t>: Продуктовые исследования: CX и UX</w:t>
      </w:r>
    </w:p>
    <w:p w14:paraId="50F58E01" w14:textId="77777777" w:rsidR="00E45671" w:rsidRPr="003E14BC" w:rsidRDefault="00857AB5" w:rsidP="00E45671">
      <w:pPr>
        <w:pStyle w:val="a4"/>
        <w:spacing w:after="200" w:line="276" w:lineRule="auto"/>
        <w:ind w:left="0"/>
        <w:rPr>
          <w:rFonts w:eastAsia="Times New Roman"/>
          <w:color w:val="000000" w:themeColor="text1"/>
          <w:szCs w:val="22"/>
        </w:rPr>
      </w:pPr>
      <w:r w:rsidRPr="003E14BC">
        <w:rPr>
          <w:rFonts w:eastAsia="Times New Roman"/>
          <w:color w:val="000000" w:themeColor="text1"/>
          <w:szCs w:val="22"/>
        </w:rPr>
        <w:t xml:space="preserve">Основная цель: </w:t>
      </w:r>
      <w:r w:rsidR="00E45671" w:rsidRPr="003E14BC">
        <w:rPr>
          <w:rFonts w:eastAsia="Times New Roman"/>
          <w:color w:val="000000" w:themeColor="text1"/>
          <w:szCs w:val="22"/>
        </w:rPr>
        <w:t xml:space="preserve">Повышение компетенций команды в области </w:t>
      </w:r>
      <w:proofErr w:type="spellStart"/>
      <w:r w:rsidR="00E45671" w:rsidRPr="003E14BC">
        <w:rPr>
          <w:rFonts w:eastAsia="Times New Roman"/>
          <w:color w:val="000000" w:themeColor="text1"/>
          <w:szCs w:val="22"/>
        </w:rPr>
        <w:t>Customer</w:t>
      </w:r>
      <w:proofErr w:type="spellEnd"/>
      <w:r w:rsidR="00E45671" w:rsidRPr="003E14BC">
        <w:rPr>
          <w:rFonts w:eastAsia="Times New Roman"/>
          <w:color w:val="000000" w:themeColor="text1"/>
          <w:szCs w:val="22"/>
        </w:rPr>
        <w:t xml:space="preserve"> </w:t>
      </w:r>
      <w:proofErr w:type="spellStart"/>
      <w:r w:rsidR="00E45671" w:rsidRPr="003E14BC">
        <w:rPr>
          <w:rFonts w:eastAsia="Times New Roman"/>
          <w:color w:val="000000" w:themeColor="text1"/>
          <w:szCs w:val="22"/>
        </w:rPr>
        <w:t>Experience</w:t>
      </w:r>
      <w:proofErr w:type="spellEnd"/>
      <w:r w:rsidR="00E45671" w:rsidRPr="003E14BC">
        <w:rPr>
          <w:rFonts w:eastAsia="Times New Roman"/>
          <w:color w:val="000000" w:themeColor="text1"/>
          <w:szCs w:val="22"/>
        </w:rPr>
        <w:t xml:space="preserve"> (клиентского опыта) и </w:t>
      </w:r>
      <w:proofErr w:type="spellStart"/>
      <w:r w:rsidR="00E45671" w:rsidRPr="003E14BC">
        <w:rPr>
          <w:rFonts w:eastAsia="Times New Roman"/>
          <w:color w:val="000000" w:themeColor="text1"/>
          <w:szCs w:val="22"/>
        </w:rPr>
        <w:t>User</w:t>
      </w:r>
      <w:proofErr w:type="spellEnd"/>
      <w:r w:rsidR="00E45671" w:rsidRPr="003E14BC">
        <w:rPr>
          <w:rFonts w:eastAsia="Times New Roman"/>
          <w:color w:val="000000" w:themeColor="text1"/>
          <w:szCs w:val="22"/>
        </w:rPr>
        <w:t xml:space="preserve"> </w:t>
      </w:r>
      <w:proofErr w:type="spellStart"/>
      <w:r w:rsidR="00E45671" w:rsidRPr="003E14BC">
        <w:rPr>
          <w:rFonts w:eastAsia="Times New Roman"/>
          <w:color w:val="000000" w:themeColor="text1"/>
          <w:szCs w:val="22"/>
        </w:rPr>
        <w:t>Experience</w:t>
      </w:r>
      <w:proofErr w:type="spellEnd"/>
      <w:r w:rsidR="00E45671" w:rsidRPr="003E14BC">
        <w:rPr>
          <w:rFonts w:eastAsia="Times New Roman"/>
          <w:color w:val="000000" w:themeColor="text1"/>
          <w:szCs w:val="22"/>
        </w:rPr>
        <w:t xml:space="preserve"> (пользовательского опыта).</w:t>
      </w:r>
    </w:p>
    <w:p w14:paraId="28CC41F0" w14:textId="77777777" w:rsidR="00E45671" w:rsidRPr="003E14BC" w:rsidRDefault="00E45671" w:rsidP="00E45671">
      <w:pPr>
        <w:pStyle w:val="a4"/>
        <w:spacing w:after="200" w:line="276" w:lineRule="auto"/>
        <w:ind w:left="0"/>
        <w:rPr>
          <w:rFonts w:eastAsia="Times New Roman"/>
          <w:color w:val="000000" w:themeColor="text1"/>
          <w:szCs w:val="22"/>
        </w:rPr>
      </w:pPr>
    </w:p>
    <w:p w14:paraId="50AD2A20" w14:textId="775591EE" w:rsidR="00D632CC" w:rsidRPr="003E14BC" w:rsidRDefault="00D632CC" w:rsidP="00E45671">
      <w:pPr>
        <w:pStyle w:val="a4"/>
        <w:spacing w:after="200" w:line="276" w:lineRule="auto"/>
        <w:ind w:left="0"/>
        <w:rPr>
          <w:b/>
          <w:szCs w:val="22"/>
        </w:rPr>
      </w:pPr>
      <w:r w:rsidRPr="003E14BC">
        <w:rPr>
          <w:b/>
          <w:szCs w:val="22"/>
        </w:rPr>
        <w:t>Программа тренинга</w:t>
      </w:r>
      <w:r w:rsidR="00857AB5" w:rsidRPr="003E14BC">
        <w:rPr>
          <w:b/>
          <w:szCs w:val="22"/>
        </w:rPr>
        <w:t>:</w:t>
      </w:r>
      <w:r w:rsidR="00E6214A" w:rsidRPr="003E14BC">
        <w:rPr>
          <w:b/>
          <w:szCs w:val="22"/>
        </w:rPr>
        <w:t xml:space="preserve"> </w:t>
      </w:r>
    </w:p>
    <w:p w14:paraId="3F05579F" w14:textId="1316A996" w:rsidR="0087436E" w:rsidRPr="003E14BC" w:rsidRDefault="00E45671" w:rsidP="00E45671">
      <w:pPr>
        <w:pStyle w:val="a4"/>
        <w:numPr>
          <w:ilvl w:val="0"/>
          <w:numId w:val="24"/>
        </w:numPr>
        <w:spacing w:after="200" w:line="276" w:lineRule="auto"/>
        <w:rPr>
          <w:szCs w:val="22"/>
        </w:rPr>
      </w:pPr>
      <w:r w:rsidRPr="003E14BC">
        <w:rPr>
          <w:szCs w:val="22"/>
        </w:rPr>
        <w:t xml:space="preserve">Навыки анализа поведения, целей и мотивации абонентов с помощью качественных и количественных методов, текстовой аналитики и машинного обучения.   </w:t>
      </w:r>
    </w:p>
    <w:p w14:paraId="5AF955EE" w14:textId="77777777" w:rsidR="00091364" w:rsidRPr="003E14BC" w:rsidRDefault="00091364" w:rsidP="00E45671">
      <w:pPr>
        <w:pStyle w:val="a4"/>
        <w:numPr>
          <w:ilvl w:val="0"/>
          <w:numId w:val="24"/>
        </w:numPr>
        <w:spacing w:after="200" w:line="276" w:lineRule="auto"/>
        <w:rPr>
          <w:szCs w:val="22"/>
        </w:rPr>
      </w:pPr>
      <w:r w:rsidRPr="003E14BC">
        <w:rPr>
          <w:szCs w:val="22"/>
        </w:rPr>
        <w:t>Методы и инструменты CX/UX-исследований</w:t>
      </w:r>
    </w:p>
    <w:p w14:paraId="176688E5" w14:textId="77777777" w:rsidR="00091364" w:rsidRPr="003E14BC" w:rsidRDefault="00091364" w:rsidP="00E45671">
      <w:pPr>
        <w:pStyle w:val="a4"/>
        <w:numPr>
          <w:ilvl w:val="0"/>
          <w:numId w:val="24"/>
        </w:numPr>
        <w:spacing w:after="200" w:line="276" w:lineRule="auto"/>
        <w:rPr>
          <w:szCs w:val="22"/>
          <w:lang w:val="en-US"/>
        </w:rPr>
      </w:pPr>
      <w:r w:rsidRPr="003E14BC">
        <w:rPr>
          <w:szCs w:val="22"/>
        </w:rPr>
        <w:t xml:space="preserve"> Карта</w:t>
      </w:r>
      <w:r w:rsidRPr="003E14BC">
        <w:rPr>
          <w:szCs w:val="22"/>
          <w:lang w:val="en-US"/>
        </w:rPr>
        <w:t xml:space="preserve"> </w:t>
      </w:r>
      <w:r w:rsidRPr="003E14BC">
        <w:rPr>
          <w:szCs w:val="22"/>
        </w:rPr>
        <w:t>пути</w:t>
      </w:r>
      <w:r w:rsidRPr="003E14BC">
        <w:rPr>
          <w:szCs w:val="22"/>
          <w:lang w:val="en-US"/>
        </w:rPr>
        <w:t xml:space="preserve"> </w:t>
      </w:r>
      <w:r w:rsidRPr="003E14BC">
        <w:rPr>
          <w:szCs w:val="22"/>
        </w:rPr>
        <w:t>клиента</w:t>
      </w:r>
      <w:r w:rsidRPr="003E14BC">
        <w:rPr>
          <w:szCs w:val="22"/>
          <w:lang w:val="en-US"/>
        </w:rPr>
        <w:t xml:space="preserve"> (Customer Journey Mapping).</w:t>
      </w:r>
    </w:p>
    <w:p w14:paraId="677497E9" w14:textId="345811F2" w:rsidR="00091364" w:rsidRPr="003E14BC" w:rsidRDefault="00091364" w:rsidP="00091364">
      <w:pPr>
        <w:pStyle w:val="a4"/>
        <w:numPr>
          <w:ilvl w:val="0"/>
          <w:numId w:val="24"/>
        </w:numPr>
        <w:spacing w:after="200" w:line="276" w:lineRule="auto"/>
        <w:rPr>
          <w:szCs w:val="22"/>
        </w:rPr>
      </w:pPr>
      <w:r w:rsidRPr="003E14BC">
        <w:rPr>
          <w:szCs w:val="22"/>
        </w:rPr>
        <w:t>Методы анализа и визуализации данных. Формулирование рекомендаций для бизнеса</w:t>
      </w:r>
    </w:p>
    <w:p w14:paraId="0806A73B" w14:textId="5EC5FD06" w:rsidR="00091364" w:rsidRPr="003E14BC" w:rsidRDefault="00091364" w:rsidP="00091364">
      <w:pPr>
        <w:pStyle w:val="a4"/>
        <w:numPr>
          <w:ilvl w:val="0"/>
          <w:numId w:val="24"/>
        </w:numPr>
        <w:rPr>
          <w:szCs w:val="22"/>
        </w:rPr>
      </w:pPr>
      <w:r w:rsidRPr="003E14BC">
        <w:rPr>
          <w:szCs w:val="22"/>
        </w:rPr>
        <w:t>Отработка практических навыков по созданию карт клиентского пути. Анализ и визуализация данных исследования. Формулирование рекомендаций на основе данных.</w:t>
      </w:r>
    </w:p>
    <w:p w14:paraId="6D994B8C" w14:textId="77777777" w:rsidR="00857AB5" w:rsidRPr="003E14BC" w:rsidRDefault="00857AB5" w:rsidP="003E7AE1">
      <w:pPr>
        <w:pStyle w:val="a4"/>
        <w:rPr>
          <w:szCs w:val="22"/>
        </w:rPr>
      </w:pPr>
    </w:p>
    <w:p w14:paraId="2CF41E31" w14:textId="77777777" w:rsidR="00C21E9C" w:rsidRPr="003E14BC" w:rsidRDefault="00441807" w:rsidP="00F96352">
      <w:pPr>
        <w:pStyle w:val="a4"/>
        <w:keepNext/>
        <w:keepLines/>
        <w:numPr>
          <w:ilvl w:val="1"/>
          <w:numId w:val="1"/>
        </w:numPr>
        <w:spacing w:before="40"/>
        <w:ind w:right="126"/>
        <w:outlineLvl w:val="1"/>
        <w:rPr>
          <w:rFonts w:eastAsiaTheme="majorEastAsia"/>
          <w:b/>
          <w:color w:val="000000" w:themeColor="text1"/>
          <w:szCs w:val="22"/>
        </w:rPr>
      </w:pPr>
      <w:bookmarkStart w:id="1" w:name="_Toc8810112"/>
      <w:r w:rsidRPr="003E14BC">
        <w:rPr>
          <w:rFonts w:eastAsiaTheme="majorEastAsia"/>
          <w:b/>
          <w:color w:val="000000" w:themeColor="text1"/>
          <w:szCs w:val="22"/>
        </w:rPr>
        <w:t xml:space="preserve">Цель приобретения </w:t>
      </w:r>
      <w:bookmarkEnd w:id="0"/>
      <w:r w:rsidRPr="003E14BC">
        <w:rPr>
          <w:rFonts w:eastAsiaTheme="majorEastAsia"/>
          <w:b/>
          <w:color w:val="000000" w:themeColor="text1"/>
          <w:szCs w:val="22"/>
        </w:rPr>
        <w:t>услуг</w:t>
      </w:r>
      <w:bookmarkEnd w:id="1"/>
    </w:p>
    <w:p w14:paraId="55080E1B" w14:textId="77777777" w:rsidR="00C33083" w:rsidRPr="003E14BC" w:rsidRDefault="00C33083" w:rsidP="00C33083">
      <w:pPr>
        <w:pStyle w:val="a4"/>
        <w:tabs>
          <w:tab w:val="left" w:pos="-720"/>
        </w:tabs>
        <w:suppressAutoHyphens/>
        <w:spacing w:after="200" w:line="276" w:lineRule="auto"/>
        <w:ind w:left="360"/>
        <w:rPr>
          <w:szCs w:val="22"/>
          <w:lang w:bidi="ru-RU"/>
        </w:rPr>
      </w:pPr>
    </w:p>
    <w:p w14:paraId="27AC0BFB" w14:textId="5E2D74F5" w:rsidR="00C33083" w:rsidRPr="003E14BC" w:rsidRDefault="0037627D" w:rsidP="00C33083">
      <w:pPr>
        <w:pStyle w:val="a4"/>
        <w:tabs>
          <w:tab w:val="left" w:pos="-720"/>
        </w:tabs>
        <w:suppressAutoHyphens/>
        <w:spacing w:after="200" w:line="276" w:lineRule="auto"/>
        <w:ind w:left="360"/>
        <w:rPr>
          <w:szCs w:val="22"/>
          <w:lang w:bidi="ru-RU"/>
        </w:rPr>
      </w:pPr>
      <w:r w:rsidRPr="003E14BC">
        <w:rPr>
          <w:szCs w:val="22"/>
          <w:lang w:bidi="ru-RU"/>
        </w:rPr>
        <w:t>Улучшить выявление потребностей и болевых точек абонентов на этапах взаимодействия с кампанией, получение навыков по созданию карт клиентского пути (</w:t>
      </w:r>
      <w:proofErr w:type="spellStart"/>
      <w:r w:rsidRPr="003E14BC">
        <w:rPr>
          <w:szCs w:val="22"/>
          <w:lang w:bidi="ru-RU"/>
        </w:rPr>
        <w:t>Customer</w:t>
      </w:r>
      <w:proofErr w:type="spellEnd"/>
      <w:r w:rsidRPr="003E14BC">
        <w:rPr>
          <w:szCs w:val="22"/>
          <w:lang w:bidi="ru-RU"/>
        </w:rPr>
        <w:t xml:space="preserve"> </w:t>
      </w:r>
      <w:proofErr w:type="spellStart"/>
      <w:r w:rsidRPr="003E14BC">
        <w:rPr>
          <w:szCs w:val="22"/>
          <w:lang w:bidi="ru-RU"/>
        </w:rPr>
        <w:t>Journey</w:t>
      </w:r>
      <w:proofErr w:type="spellEnd"/>
      <w:r w:rsidRPr="003E14BC">
        <w:rPr>
          <w:szCs w:val="22"/>
          <w:lang w:bidi="ru-RU"/>
        </w:rPr>
        <w:t xml:space="preserve"> </w:t>
      </w:r>
      <w:proofErr w:type="spellStart"/>
      <w:r w:rsidRPr="003E14BC">
        <w:rPr>
          <w:szCs w:val="22"/>
          <w:lang w:bidi="ru-RU"/>
        </w:rPr>
        <w:t>Mapping</w:t>
      </w:r>
      <w:proofErr w:type="spellEnd"/>
      <w:r w:rsidRPr="003E14BC">
        <w:rPr>
          <w:szCs w:val="22"/>
          <w:lang w:bidi="ru-RU"/>
        </w:rPr>
        <w:t>). Подготовка данных для исследований, создание сводных таблицы и графиков, формирование гипотез по данным аналитики.</w:t>
      </w:r>
    </w:p>
    <w:p w14:paraId="10ECB9B7" w14:textId="77777777" w:rsidR="00C555FB" w:rsidRPr="003E14BC" w:rsidRDefault="00C555FB" w:rsidP="00C33083">
      <w:pPr>
        <w:pStyle w:val="a4"/>
        <w:tabs>
          <w:tab w:val="left" w:pos="-720"/>
        </w:tabs>
        <w:suppressAutoHyphens/>
        <w:spacing w:after="200" w:line="276" w:lineRule="auto"/>
        <w:ind w:left="360"/>
        <w:rPr>
          <w:szCs w:val="22"/>
          <w:lang w:bidi="ru-RU"/>
        </w:rPr>
      </w:pPr>
    </w:p>
    <w:p w14:paraId="42E0BC60" w14:textId="1CC09AD6" w:rsidR="000A695C" w:rsidRPr="003E14BC" w:rsidRDefault="004458AA" w:rsidP="00F96352">
      <w:pPr>
        <w:pStyle w:val="a4"/>
        <w:numPr>
          <w:ilvl w:val="1"/>
          <w:numId w:val="1"/>
        </w:numPr>
        <w:ind w:right="126"/>
        <w:rPr>
          <w:b/>
          <w:color w:val="000000" w:themeColor="text1"/>
          <w:szCs w:val="22"/>
        </w:rPr>
      </w:pPr>
      <w:bookmarkStart w:id="2" w:name="_Toc536022327"/>
      <w:r w:rsidRPr="003E14BC">
        <w:rPr>
          <w:b/>
          <w:color w:val="000000" w:themeColor="text1"/>
          <w:szCs w:val="22"/>
        </w:rPr>
        <w:t>Границы Закупки</w:t>
      </w:r>
      <w:r w:rsidR="00C555FB" w:rsidRPr="003E14BC">
        <w:rPr>
          <w:b/>
          <w:color w:val="000000" w:themeColor="text1"/>
          <w:szCs w:val="22"/>
        </w:rPr>
        <w:t>: Услуги</w:t>
      </w:r>
    </w:p>
    <w:p w14:paraId="3B7FF36F" w14:textId="350E6FC5" w:rsidR="00A17814" w:rsidRPr="003E14BC" w:rsidRDefault="00A17814" w:rsidP="00A17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36AAC197" w14:textId="30FBF5E8" w:rsidR="005A7343" w:rsidRPr="003E14BC" w:rsidRDefault="004458AA" w:rsidP="00F96352">
      <w:pPr>
        <w:pStyle w:val="a4"/>
        <w:numPr>
          <w:ilvl w:val="1"/>
          <w:numId w:val="1"/>
        </w:numPr>
        <w:tabs>
          <w:tab w:val="left" w:pos="1560"/>
        </w:tabs>
        <w:rPr>
          <w:b/>
          <w:color w:val="000000" w:themeColor="text1"/>
          <w:szCs w:val="22"/>
        </w:rPr>
      </w:pPr>
      <w:r w:rsidRPr="003E14BC">
        <w:rPr>
          <w:b/>
          <w:color w:val="000000" w:themeColor="text1"/>
          <w:szCs w:val="22"/>
        </w:rPr>
        <w:t>Объем Закупки *</w:t>
      </w:r>
    </w:p>
    <w:p w14:paraId="318EE512" w14:textId="77777777" w:rsidR="006001C9" w:rsidRPr="003E14BC" w:rsidRDefault="006001C9" w:rsidP="006001C9">
      <w:pPr>
        <w:pStyle w:val="a4"/>
        <w:rPr>
          <w:b/>
          <w:color w:val="000000" w:themeColor="text1"/>
          <w:szCs w:val="22"/>
        </w:rPr>
      </w:pPr>
    </w:p>
    <w:tbl>
      <w:tblPr>
        <w:tblStyle w:val="a3"/>
        <w:tblW w:w="9520" w:type="dxa"/>
        <w:tblInd w:w="-572" w:type="dxa"/>
        <w:tblLook w:val="04A0" w:firstRow="1" w:lastRow="0" w:firstColumn="1" w:lastColumn="0" w:noHBand="0" w:noVBand="1"/>
      </w:tblPr>
      <w:tblGrid>
        <w:gridCol w:w="2365"/>
        <w:gridCol w:w="2229"/>
        <w:gridCol w:w="1977"/>
        <w:gridCol w:w="2949"/>
      </w:tblGrid>
      <w:tr w:rsidR="006001C9" w:rsidRPr="003E14BC" w14:paraId="4D104FAF" w14:textId="77777777" w:rsidTr="006001C9">
        <w:trPr>
          <w:trHeight w:val="416"/>
        </w:trPr>
        <w:tc>
          <w:tcPr>
            <w:tcW w:w="2365" w:type="dxa"/>
          </w:tcPr>
          <w:p w14:paraId="590E2E78" w14:textId="77777777" w:rsidR="006001C9" w:rsidRPr="003E14BC" w:rsidRDefault="006001C9" w:rsidP="00111669">
            <w:pPr>
              <w:keepNext/>
              <w:keepLines/>
              <w:spacing w:before="40"/>
              <w:ind w:right="126"/>
              <w:outlineLvl w:val="1"/>
              <w:rPr>
                <w:rFonts w:eastAsiaTheme="majorEastAsia" w:cs="Times New Roman"/>
                <w:b/>
                <w:color w:val="000000" w:themeColor="text1"/>
                <w:sz w:val="22"/>
              </w:rPr>
            </w:pPr>
            <w:r w:rsidRPr="003E14BC">
              <w:rPr>
                <w:rFonts w:eastAsiaTheme="majorEastAsia" w:cs="Times New Roman"/>
                <w:b/>
                <w:color w:val="000000" w:themeColor="text1"/>
                <w:sz w:val="22"/>
              </w:rPr>
              <w:t xml:space="preserve">Наименование </w:t>
            </w:r>
          </w:p>
        </w:tc>
        <w:tc>
          <w:tcPr>
            <w:tcW w:w="2229" w:type="dxa"/>
          </w:tcPr>
          <w:p w14:paraId="101991CE" w14:textId="77777777" w:rsidR="006001C9" w:rsidRPr="003E14BC" w:rsidRDefault="006001C9" w:rsidP="00111669">
            <w:pPr>
              <w:keepNext/>
              <w:keepLines/>
              <w:spacing w:before="40"/>
              <w:ind w:right="126"/>
              <w:outlineLvl w:val="1"/>
              <w:rPr>
                <w:rFonts w:eastAsiaTheme="majorEastAsia" w:cs="Times New Roman"/>
                <w:b/>
                <w:color w:val="000000" w:themeColor="text1"/>
                <w:sz w:val="22"/>
              </w:rPr>
            </w:pPr>
            <w:r w:rsidRPr="003E14BC">
              <w:rPr>
                <w:rFonts w:eastAsiaTheme="majorEastAsia" w:cs="Times New Roman"/>
                <w:b/>
                <w:color w:val="000000" w:themeColor="text1"/>
                <w:sz w:val="22"/>
              </w:rPr>
              <w:t>Для кого предназначен тренинг</w:t>
            </w:r>
          </w:p>
        </w:tc>
        <w:tc>
          <w:tcPr>
            <w:tcW w:w="1977" w:type="dxa"/>
          </w:tcPr>
          <w:p w14:paraId="3FFB4801" w14:textId="77777777" w:rsidR="006001C9" w:rsidRPr="003E14BC" w:rsidRDefault="006001C9" w:rsidP="00111669">
            <w:pPr>
              <w:keepNext/>
              <w:keepLines/>
              <w:spacing w:before="40"/>
              <w:ind w:right="126"/>
              <w:outlineLvl w:val="1"/>
              <w:rPr>
                <w:rFonts w:eastAsiaTheme="majorEastAsia" w:cs="Times New Roman"/>
                <w:b/>
                <w:color w:val="000000" w:themeColor="text1"/>
                <w:sz w:val="22"/>
              </w:rPr>
            </w:pPr>
            <w:r w:rsidRPr="003E14BC">
              <w:rPr>
                <w:rFonts w:eastAsiaTheme="majorEastAsia" w:cs="Times New Roman"/>
                <w:b/>
                <w:color w:val="000000" w:themeColor="text1"/>
                <w:sz w:val="22"/>
              </w:rPr>
              <w:t>Количество участников</w:t>
            </w:r>
          </w:p>
        </w:tc>
        <w:tc>
          <w:tcPr>
            <w:tcW w:w="2949" w:type="dxa"/>
          </w:tcPr>
          <w:p w14:paraId="260622BC" w14:textId="77777777" w:rsidR="006001C9" w:rsidRPr="003E14BC" w:rsidRDefault="006001C9" w:rsidP="00111669">
            <w:pPr>
              <w:keepNext/>
              <w:keepLines/>
              <w:spacing w:before="40"/>
              <w:ind w:right="126"/>
              <w:outlineLvl w:val="1"/>
              <w:rPr>
                <w:rFonts w:eastAsiaTheme="majorEastAsia" w:cs="Times New Roman"/>
                <w:b/>
                <w:color w:val="000000" w:themeColor="text1"/>
                <w:sz w:val="22"/>
              </w:rPr>
            </w:pPr>
            <w:r w:rsidRPr="003E14BC">
              <w:rPr>
                <w:rFonts w:eastAsiaTheme="majorEastAsia" w:cs="Times New Roman"/>
                <w:b/>
                <w:color w:val="000000" w:themeColor="text1"/>
                <w:sz w:val="22"/>
              </w:rPr>
              <w:t>Продолжи-</w:t>
            </w:r>
          </w:p>
          <w:p w14:paraId="546F4E01" w14:textId="77777777" w:rsidR="006001C9" w:rsidRPr="003E14BC" w:rsidRDefault="006001C9" w:rsidP="00111669">
            <w:pPr>
              <w:keepNext/>
              <w:keepLines/>
              <w:spacing w:before="40"/>
              <w:ind w:right="126"/>
              <w:outlineLvl w:val="1"/>
              <w:rPr>
                <w:rFonts w:eastAsiaTheme="majorEastAsia" w:cs="Times New Roman"/>
                <w:b/>
                <w:color w:val="000000" w:themeColor="text1"/>
                <w:sz w:val="22"/>
              </w:rPr>
            </w:pPr>
            <w:proofErr w:type="spellStart"/>
            <w:r w:rsidRPr="003E14BC">
              <w:rPr>
                <w:rFonts w:eastAsiaTheme="majorEastAsia" w:cs="Times New Roman"/>
                <w:b/>
                <w:color w:val="000000" w:themeColor="text1"/>
                <w:sz w:val="22"/>
              </w:rPr>
              <w:t>тельность</w:t>
            </w:r>
            <w:proofErr w:type="spellEnd"/>
          </w:p>
        </w:tc>
      </w:tr>
      <w:tr w:rsidR="006001C9" w:rsidRPr="003E14BC" w14:paraId="65613648" w14:textId="77777777" w:rsidTr="006001C9">
        <w:trPr>
          <w:trHeight w:val="953"/>
        </w:trPr>
        <w:tc>
          <w:tcPr>
            <w:tcW w:w="2365" w:type="dxa"/>
          </w:tcPr>
          <w:p w14:paraId="05CDC5D1" w14:textId="77777777" w:rsidR="006001C9" w:rsidRPr="003E14BC" w:rsidRDefault="006001C9" w:rsidP="00111669">
            <w:pPr>
              <w:keepNext/>
              <w:keepLines/>
              <w:spacing w:before="40"/>
              <w:ind w:right="126"/>
              <w:outlineLvl w:val="1"/>
              <w:rPr>
                <w:rFonts w:eastAsiaTheme="majorEastAsia" w:cs="Times New Roman"/>
                <w:color w:val="000000" w:themeColor="text1"/>
                <w:sz w:val="22"/>
              </w:rPr>
            </w:pPr>
            <w:r w:rsidRPr="003E14BC">
              <w:rPr>
                <w:rFonts w:eastAsiaTheme="majorEastAsia" w:cs="Times New Roman"/>
                <w:color w:val="000000" w:themeColor="text1"/>
                <w:sz w:val="22"/>
              </w:rPr>
              <w:t xml:space="preserve">Курсы по обучению </w:t>
            </w:r>
            <w:proofErr w:type="spellStart"/>
            <w:r w:rsidRPr="003E14BC">
              <w:rPr>
                <w:rFonts w:eastAsiaTheme="majorEastAsia" w:cs="Times New Roman"/>
                <w:color w:val="000000" w:themeColor="text1"/>
                <w:sz w:val="22"/>
              </w:rPr>
              <w:t>Customer</w:t>
            </w:r>
            <w:proofErr w:type="spellEnd"/>
            <w:r w:rsidRPr="003E14BC">
              <w:rPr>
                <w:rFonts w:eastAsiaTheme="majorEastAsia" w:cs="Times New Roman"/>
                <w:color w:val="000000" w:themeColor="text1"/>
                <w:sz w:val="22"/>
              </w:rPr>
              <w:t xml:space="preserve"> </w:t>
            </w:r>
            <w:proofErr w:type="spellStart"/>
            <w:r w:rsidRPr="003E14BC">
              <w:rPr>
                <w:rFonts w:eastAsiaTheme="majorEastAsia" w:cs="Times New Roman"/>
                <w:color w:val="000000" w:themeColor="text1"/>
                <w:sz w:val="22"/>
              </w:rPr>
              <w:t>Experience</w:t>
            </w:r>
            <w:proofErr w:type="spellEnd"/>
            <w:r w:rsidRPr="003E14BC">
              <w:rPr>
                <w:rFonts w:eastAsiaTheme="majorEastAsia" w:cs="Times New Roman"/>
                <w:color w:val="000000" w:themeColor="text1"/>
                <w:sz w:val="22"/>
              </w:rPr>
              <w:t>: Продуктовые исследования: CX и UX для</w:t>
            </w:r>
          </w:p>
        </w:tc>
        <w:tc>
          <w:tcPr>
            <w:tcW w:w="2229" w:type="dxa"/>
          </w:tcPr>
          <w:p w14:paraId="422AA337" w14:textId="77777777" w:rsidR="006001C9" w:rsidRPr="003E14BC" w:rsidRDefault="006001C9" w:rsidP="00111669">
            <w:pPr>
              <w:ind w:right="126"/>
              <w:jc w:val="both"/>
              <w:rPr>
                <w:rFonts w:cs="Times New Roman"/>
                <w:color w:val="000000" w:themeColor="text1"/>
                <w:sz w:val="22"/>
              </w:rPr>
            </w:pPr>
            <w:r w:rsidRPr="003E14BC">
              <w:rPr>
                <w:rFonts w:cs="Times New Roman"/>
                <w:color w:val="000000" w:themeColor="text1"/>
                <w:sz w:val="22"/>
              </w:rPr>
              <w:t xml:space="preserve">Сотрудники  службы клиентского опыта </w:t>
            </w:r>
          </w:p>
        </w:tc>
        <w:tc>
          <w:tcPr>
            <w:tcW w:w="1977" w:type="dxa"/>
          </w:tcPr>
          <w:p w14:paraId="78C448F9" w14:textId="77777777" w:rsidR="006001C9" w:rsidRPr="003E14BC" w:rsidRDefault="006001C9" w:rsidP="00111669">
            <w:pPr>
              <w:keepNext/>
              <w:keepLines/>
              <w:spacing w:before="40"/>
              <w:ind w:right="126"/>
              <w:jc w:val="center"/>
              <w:outlineLvl w:val="1"/>
              <w:rPr>
                <w:rFonts w:eastAsiaTheme="majorEastAsia" w:cs="Times New Roman"/>
                <w:color w:val="000000" w:themeColor="text1"/>
                <w:sz w:val="22"/>
              </w:rPr>
            </w:pPr>
            <w:r w:rsidRPr="003E14BC">
              <w:rPr>
                <w:rFonts w:eastAsiaTheme="majorEastAsia" w:cs="Times New Roman"/>
                <w:color w:val="000000" w:themeColor="text1"/>
                <w:sz w:val="22"/>
              </w:rPr>
              <w:t>5</w:t>
            </w:r>
          </w:p>
        </w:tc>
        <w:tc>
          <w:tcPr>
            <w:tcW w:w="2949" w:type="dxa"/>
          </w:tcPr>
          <w:p w14:paraId="1D306A0D" w14:textId="7BB2398F" w:rsidR="006001C9" w:rsidRPr="003E14BC" w:rsidRDefault="006001C9" w:rsidP="00111669">
            <w:pPr>
              <w:ind w:right="126"/>
              <w:jc w:val="both"/>
              <w:rPr>
                <w:rFonts w:cs="Times New Roman"/>
                <w:color w:val="000000" w:themeColor="text1"/>
                <w:sz w:val="22"/>
              </w:rPr>
            </w:pPr>
            <w:r w:rsidRPr="003E14BC">
              <w:rPr>
                <w:rFonts w:cs="Times New Roman"/>
                <w:color w:val="000000" w:themeColor="text1"/>
                <w:sz w:val="22"/>
              </w:rPr>
              <w:t>от  1 до 6 месяцев</w:t>
            </w:r>
            <w:r w:rsidR="00D538B9" w:rsidRPr="003E14BC">
              <w:rPr>
                <w:rFonts w:cs="Times New Roman"/>
                <w:color w:val="000000" w:themeColor="text1"/>
                <w:sz w:val="22"/>
              </w:rPr>
              <w:t xml:space="preserve">, формат обучения: </w:t>
            </w:r>
            <w:r w:rsidR="00D538B9" w:rsidRPr="003E14BC">
              <w:rPr>
                <w:rFonts w:cs="Times New Roman"/>
                <w:color w:val="000000" w:themeColor="text1"/>
                <w:sz w:val="22"/>
                <w:lang w:val="en-US"/>
              </w:rPr>
              <w:t>online</w:t>
            </w:r>
            <w:r w:rsidR="00D538B9" w:rsidRPr="003E14BC">
              <w:rPr>
                <w:rFonts w:cs="Times New Roman"/>
                <w:color w:val="000000" w:themeColor="text1"/>
                <w:sz w:val="22"/>
              </w:rPr>
              <w:t xml:space="preserve"> </w:t>
            </w:r>
            <w:r w:rsidR="003E14BC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либо вечерний </w:t>
            </w:r>
            <w:r w:rsidR="003E14BC">
              <w:rPr>
                <w:rFonts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offline</w:t>
            </w:r>
            <w:r w:rsidR="003E14BC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bookmarkStart w:id="3" w:name="_GoBack"/>
            <w:bookmarkEnd w:id="3"/>
          </w:p>
        </w:tc>
      </w:tr>
    </w:tbl>
    <w:p w14:paraId="4D159B60" w14:textId="77777777" w:rsidR="006001C9" w:rsidRPr="003E14BC" w:rsidRDefault="006001C9" w:rsidP="006001C9">
      <w:pPr>
        <w:tabs>
          <w:tab w:val="left" w:pos="1560"/>
        </w:tabs>
        <w:rPr>
          <w:rFonts w:ascii="Times New Roman" w:hAnsi="Times New Roman" w:cs="Times New Roman"/>
          <w:b/>
          <w:color w:val="000000" w:themeColor="text1"/>
        </w:rPr>
      </w:pPr>
    </w:p>
    <w:p w14:paraId="3224A522" w14:textId="77777777" w:rsidR="00B02338" w:rsidRPr="003E14BC" w:rsidRDefault="00B02338" w:rsidP="00B023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218A2107" w14:textId="7D179CDA" w:rsidR="00D06DFB" w:rsidRPr="003E14BC" w:rsidRDefault="004458AA" w:rsidP="006001C9">
      <w:pPr>
        <w:pStyle w:val="a4"/>
        <w:numPr>
          <w:ilvl w:val="1"/>
          <w:numId w:val="1"/>
        </w:numPr>
        <w:rPr>
          <w:b/>
          <w:color w:val="000000" w:themeColor="text1"/>
          <w:szCs w:val="22"/>
        </w:rPr>
      </w:pPr>
      <w:r w:rsidRPr="003E14BC">
        <w:rPr>
          <w:b/>
          <w:color w:val="000000" w:themeColor="text1"/>
          <w:szCs w:val="22"/>
        </w:rPr>
        <w:t xml:space="preserve">Требование к </w:t>
      </w:r>
      <w:r w:rsidR="00F21571" w:rsidRPr="003E14BC">
        <w:rPr>
          <w:b/>
          <w:color w:val="000000" w:themeColor="text1"/>
          <w:szCs w:val="22"/>
        </w:rPr>
        <w:t>Услугам</w:t>
      </w:r>
      <w:bookmarkStart w:id="4" w:name="_Toc53507952"/>
      <w:bookmarkStart w:id="5" w:name="_Toc536022329"/>
      <w:bookmarkEnd w:id="2"/>
    </w:p>
    <w:p w14:paraId="7CA599C0" w14:textId="280DB64B" w:rsidR="005228AE" w:rsidRPr="003E14BC" w:rsidRDefault="005228AE" w:rsidP="006001C9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3E14BC">
        <w:rPr>
          <w:rFonts w:ascii="Times New Roman" w:hAnsi="Times New Roman" w:cs="Times New Roman"/>
          <w:color w:val="000000"/>
          <w:shd w:val="clear" w:color="auto" w:fill="FFFFFF"/>
        </w:rPr>
        <w:t xml:space="preserve">По итогам обучения участники должны уметь: самостоятельно проводить CX/UX-исследования, формировать </w:t>
      </w:r>
      <w:proofErr w:type="spellStart"/>
      <w:r w:rsidRPr="003E14BC">
        <w:rPr>
          <w:rFonts w:ascii="Times New Roman" w:hAnsi="Times New Roman" w:cs="Times New Roman"/>
          <w:color w:val="000000"/>
          <w:shd w:val="clear" w:color="auto" w:fill="FFFFFF"/>
        </w:rPr>
        <w:t>Customer</w:t>
      </w:r>
      <w:proofErr w:type="spellEnd"/>
      <w:r w:rsidRPr="003E14BC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E14BC">
        <w:rPr>
          <w:rFonts w:ascii="Times New Roman" w:hAnsi="Times New Roman" w:cs="Times New Roman"/>
          <w:color w:val="000000"/>
          <w:shd w:val="clear" w:color="auto" w:fill="FFFFFF"/>
        </w:rPr>
        <w:t>Journey</w:t>
      </w:r>
      <w:proofErr w:type="spellEnd"/>
      <w:r w:rsidRPr="003E14BC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E14BC">
        <w:rPr>
          <w:rFonts w:ascii="Times New Roman" w:hAnsi="Times New Roman" w:cs="Times New Roman"/>
          <w:color w:val="000000"/>
          <w:shd w:val="clear" w:color="auto" w:fill="FFFFFF"/>
        </w:rPr>
        <w:t>Map</w:t>
      </w:r>
      <w:proofErr w:type="spellEnd"/>
      <w:r w:rsidRPr="003E14BC">
        <w:rPr>
          <w:rFonts w:ascii="Times New Roman" w:hAnsi="Times New Roman" w:cs="Times New Roman"/>
          <w:color w:val="000000"/>
          <w:shd w:val="clear" w:color="auto" w:fill="FFFFFF"/>
        </w:rPr>
        <w:t xml:space="preserve"> для реального процесса/продукта COSCOM, выявлять болевые точки клиентов и формулировать гипотезы улучшений, готовить аналитические выводы и рекомендации для бизнеса на основе данных.</w:t>
      </w:r>
    </w:p>
    <w:p w14:paraId="23DA578A" w14:textId="5FF17BDE" w:rsidR="00091364" w:rsidRPr="003E14BC" w:rsidRDefault="00091364" w:rsidP="00091364">
      <w:pPr>
        <w:pStyle w:val="a4"/>
        <w:numPr>
          <w:ilvl w:val="0"/>
          <w:numId w:val="25"/>
        </w:numPr>
        <w:shd w:val="clear" w:color="auto" w:fill="FFFFFF"/>
        <w:spacing w:after="0"/>
        <w:rPr>
          <w:rFonts w:eastAsia="Times New Roman"/>
          <w:color w:val="000000" w:themeColor="text1"/>
          <w:szCs w:val="22"/>
          <w:lang w:val="x-none"/>
        </w:rPr>
      </w:pPr>
      <w:r w:rsidRPr="003E14BC">
        <w:rPr>
          <w:rFonts w:eastAsia="Times New Roman"/>
          <w:color w:val="000000" w:themeColor="text1"/>
          <w:szCs w:val="22"/>
          <w:lang w:bidi="ru-RU"/>
        </w:rPr>
        <w:t xml:space="preserve">Опыт проведения CX/UX-исследований в коммерческих проектах. </w:t>
      </w:r>
    </w:p>
    <w:p w14:paraId="2DCF2D46" w14:textId="53C8EC13" w:rsidR="00091364" w:rsidRPr="003E14BC" w:rsidRDefault="00091364" w:rsidP="00091364">
      <w:pPr>
        <w:pStyle w:val="a4"/>
        <w:numPr>
          <w:ilvl w:val="0"/>
          <w:numId w:val="25"/>
        </w:numPr>
        <w:shd w:val="clear" w:color="auto" w:fill="FFFFFF"/>
        <w:spacing w:after="0"/>
        <w:rPr>
          <w:rFonts w:eastAsia="Times New Roman"/>
          <w:color w:val="000000" w:themeColor="text1"/>
          <w:szCs w:val="22"/>
          <w:lang w:val="x-none"/>
        </w:rPr>
      </w:pPr>
      <w:r w:rsidRPr="003E14BC">
        <w:rPr>
          <w:rFonts w:eastAsia="Times New Roman"/>
          <w:color w:val="000000" w:themeColor="text1"/>
          <w:szCs w:val="22"/>
          <w:lang w:bidi="ru-RU"/>
        </w:rPr>
        <w:t xml:space="preserve">Знание современных методологий и инструментов. </w:t>
      </w:r>
    </w:p>
    <w:p w14:paraId="5E158033" w14:textId="763699F8" w:rsidR="00F21571" w:rsidRPr="003E14BC" w:rsidRDefault="00F21571" w:rsidP="00091364">
      <w:pPr>
        <w:pStyle w:val="a4"/>
        <w:numPr>
          <w:ilvl w:val="0"/>
          <w:numId w:val="25"/>
        </w:numPr>
        <w:shd w:val="clear" w:color="auto" w:fill="FFFFFF"/>
        <w:spacing w:after="0"/>
        <w:rPr>
          <w:rFonts w:eastAsia="Times New Roman"/>
          <w:color w:val="000000" w:themeColor="text1"/>
          <w:szCs w:val="22"/>
          <w:lang w:val="x-none"/>
        </w:rPr>
      </w:pPr>
      <w:r w:rsidRPr="003E14BC">
        <w:rPr>
          <w:rFonts w:eastAsia="Times New Roman"/>
          <w:color w:val="000000" w:themeColor="text1"/>
          <w:szCs w:val="22"/>
          <w:lang w:bidi="ru-RU"/>
        </w:rPr>
        <w:t>Язык обучения: русский</w:t>
      </w:r>
    </w:p>
    <w:p w14:paraId="342FE611" w14:textId="77777777" w:rsidR="00DD5194" w:rsidRPr="003E14BC" w:rsidRDefault="00DD5194" w:rsidP="00DD5194">
      <w:pPr>
        <w:pStyle w:val="a4"/>
        <w:numPr>
          <w:ilvl w:val="0"/>
          <w:numId w:val="25"/>
        </w:numPr>
        <w:rPr>
          <w:rFonts w:eastAsia="Times New Roman"/>
          <w:color w:val="000000" w:themeColor="text1"/>
          <w:szCs w:val="22"/>
        </w:rPr>
      </w:pPr>
      <w:r w:rsidRPr="003E14BC">
        <w:rPr>
          <w:color w:val="000000"/>
          <w:szCs w:val="22"/>
          <w:shd w:val="clear" w:color="auto" w:fill="FFFFFF"/>
        </w:rPr>
        <w:t xml:space="preserve">минимум 1–2 CJM, разработанные участниками, аналитический отчёт с выводами и рекомендациями, презентация результатов для внутренних </w:t>
      </w:r>
      <w:proofErr w:type="spellStart"/>
      <w:r w:rsidRPr="003E14BC">
        <w:rPr>
          <w:color w:val="000000"/>
          <w:szCs w:val="22"/>
          <w:shd w:val="clear" w:color="auto" w:fill="FFFFFF"/>
        </w:rPr>
        <w:t>стейкхолдеров</w:t>
      </w:r>
      <w:proofErr w:type="spellEnd"/>
      <w:r w:rsidRPr="003E14BC">
        <w:rPr>
          <w:color w:val="000000"/>
          <w:szCs w:val="22"/>
          <w:shd w:val="clear" w:color="auto" w:fill="FFFFFF"/>
        </w:rPr>
        <w:t>, выдача сертификатов участникам</w:t>
      </w:r>
    </w:p>
    <w:p w14:paraId="0389A917" w14:textId="77777777" w:rsidR="00637559" w:rsidRPr="003E14BC" w:rsidRDefault="00637559" w:rsidP="00D06D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bookmarkEnd w:id="4"/>
    <w:bookmarkEnd w:id="5"/>
    <w:p w14:paraId="53288FED" w14:textId="37EBD39F" w:rsidR="00637559" w:rsidRPr="003E14BC" w:rsidRDefault="00637559" w:rsidP="0037689B">
      <w:pPr>
        <w:pStyle w:val="a4"/>
        <w:numPr>
          <w:ilvl w:val="0"/>
          <w:numId w:val="2"/>
        </w:numPr>
        <w:rPr>
          <w:b/>
          <w:color w:val="000000" w:themeColor="text1"/>
          <w:szCs w:val="22"/>
        </w:rPr>
      </w:pPr>
      <w:r w:rsidRPr="003E14BC">
        <w:rPr>
          <w:b/>
          <w:color w:val="000000" w:themeColor="text1"/>
          <w:szCs w:val="22"/>
        </w:rPr>
        <w:t>Общее требование к участнику:</w:t>
      </w:r>
    </w:p>
    <w:p w14:paraId="6C6B26EE" w14:textId="5A5B54D7" w:rsidR="00A97ECF" w:rsidRPr="003E14BC" w:rsidRDefault="00A97ECF" w:rsidP="00334915">
      <w:pPr>
        <w:pStyle w:val="a4"/>
        <w:numPr>
          <w:ilvl w:val="0"/>
          <w:numId w:val="5"/>
        </w:numPr>
        <w:shd w:val="clear" w:color="auto" w:fill="FFFFFF"/>
        <w:spacing w:after="0"/>
        <w:ind w:left="0" w:firstLine="360"/>
        <w:rPr>
          <w:rFonts w:eastAsia="Times New Roman"/>
          <w:color w:val="000000" w:themeColor="text1"/>
          <w:szCs w:val="22"/>
        </w:rPr>
      </w:pPr>
      <w:r w:rsidRPr="003E14BC">
        <w:rPr>
          <w:rFonts w:eastAsia="Times New Roman"/>
          <w:color w:val="000000" w:themeColor="text1"/>
          <w:szCs w:val="22"/>
        </w:rPr>
        <w:lastRenderedPageBreak/>
        <w:t>Предоставл</w:t>
      </w:r>
      <w:r w:rsidR="004A773D" w:rsidRPr="003E14BC">
        <w:rPr>
          <w:rFonts w:eastAsia="Times New Roman"/>
          <w:color w:val="000000" w:themeColor="text1"/>
          <w:szCs w:val="22"/>
        </w:rPr>
        <w:t xml:space="preserve">ение программы и плана тренинга </w:t>
      </w:r>
      <w:r w:rsidR="00DD5194" w:rsidRPr="003E14BC">
        <w:rPr>
          <w:rFonts w:eastAsia="Times New Roman"/>
          <w:color w:val="000000" w:themeColor="text1"/>
          <w:szCs w:val="22"/>
        </w:rPr>
        <w:t>(</w:t>
      </w:r>
      <w:r w:rsidR="00DD5194" w:rsidRPr="003E14BC">
        <w:rPr>
          <w:color w:val="000000"/>
          <w:szCs w:val="22"/>
          <w:shd w:val="clear" w:color="auto" w:fill="FFFFFF"/>
        </w:rPr>
        <w:t>Не менее 50% обучения должно быть посвящено практической работе)</w:t>
      </w:r>
    </w:p>
    <w:p w14:paraId="3195098E" w14:textId="0A482042" w:rsidR="00091364" w:rsidRPr="003E14BC" w:rsidRDefault="00091364" w:rsidP="00091364">
      <w:pPr>
        <w:pStyle w:val="a4"/>
        <w:numPr>
          <w:ilvl w:val="0"/>
          <w:numId w:val="5"/>
        </w:numPr>
        <w:rPr>
          <w:rFonts w:eastAsia="Times New Roman"/>
          <w:color w:val="000000" w:themeColor="text1"/>
          <w:szCs w:val="22"/>
        </w:rPr>
      </w:pPr>
      <w:r w:rsidRPr="003E14BC">
        <w:rPr>
          <w:rFonts w:eastAsia="Times New Roman"/>
          <w:color w:val="000000" w:themeColor="text1"/>
          <w:szCs w:val="22"/>
        </w:rPr>
        <w:t>Наличие международных сертификатов по UX/CX или подтверждённого опыта обучения корпоративных команд.</w:t>
      </w:r>
      <w:r w:rsidR="00DD5194" w:rsidRPr="003E14BC">
        <w:rPr>
          <w:rFonts w:eastAsia="Times New Roman"/>
          <w:color w:val="000000" w:themeColor="text1"/>
          <w:szCs w:val="22"/>
        </w:rPr>
        <w:t xml:space="preserve"> (</w:t>
      </w:r>
      <w:r w:rsidR="00DD5194" w:rsidRPr="003E14BC">
        <w:rPr>
          <w:color w:val="000000"/>
          <w:szCs w:val="22"/>
          <w:shd w:val="clear" w:color="auto" w:fill="FFFFFF"/>
        </w:rPr>
        <w:t> 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Nielsen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Norman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Group (NN/g) — UX/CX-исследования,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Customer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Journey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Mapping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·        IDEO U / IDEO — Service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Design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,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Human-Centered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Design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>·        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UXPressia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/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Smaply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— практические инструменты для работы с клиентским путём·        CCXP —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Certified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Customer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Experience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Professional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(CXPA)·        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Qualtrics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XM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Certification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>·        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Medallia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Certification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>·        Курсы по дизайну опросов и исследовательским методам (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Coursera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,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edX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, университетские программы)·        Сертификаты по аналитике данных (Google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Data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Analytics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, IBM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Data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Analyst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,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Tableau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,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Power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BI). Если сертификаты отсутствуют важен реальный практический </w:t>
      </w:r>
      <w:proofErr w:type="gramStart"/>
      <w:r w:rsidR="00DD5194" w:rsidRPr="003E14BC">
        <w:rPr>
          <w:color w:val="000000"/>
          <w:szCs w:val="22"/>
          <w:shd w:val="clear" w:color="auto" w:fill="FFFFFF"/>
        </w:rPr>
        <w:t>опыт:·</w:t>
      </w:r>
      <w:proofErr w:type="gramEnd"/>
      <w:r w:rsidR="00DD5194" w:rsidRPr="003E14BC">
        <w:rPr>
          <w:color w:val="000000"/>
          <w:szCs w:val="22"/>
          <w:shd w:val="clear" w:color="auto" w:fill="FFFFFF"/>
        </w:rPr>
        <w:t xml:space="preserve">        опыт участия в CX-проектах;·        примеры кейсов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по:u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>  проведению и внедрению CX/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UX-исследований;u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  построению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Customer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Journey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Map;u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  улучшению клиентских сценариев и точек контакта;·        опыт работы в сфере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Customer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 xml:space="preserve"> </w:t>
      </w:r>
      <w:proofErr w:type="spellStart"/>
      <w:r w:rsidR="00DD5194" w:rsidRPr="003E14BC">
        <w:rPr>
          <w:color w:val="000000"/>
          <w:szCs w:val="22"/>
          <w:shd w:val="clear" w:color="auto" w:fill="FFFFFF"/>
        </w:rPr>
        <w:t>Experience</w:t>
      </w:r>
      <w:proofErr w:type="spellEnd"/>
      <w:r w:rsidR="00DD5194" w:rsidRPr="003E14BC">
        <w:rPr>
          <w:color w:val="000000"/>
          <w:szCs w:val="22"/>
          <w:shd w:val="clear" w:color="auto" w:fill="FFFFFF"/>
        </w:rPr>
        <w:t>, аналитики или исследований — не менее 3–5 лет.</w:t>
      </w:r>
    </w:p>
    <w:p w14:paraId="235E779D" w14:textId="710F540C" w:rsidR="00F21571" w:rsidRPr="003E14BC" w:rsidRDefault="00F21571" w:rsidP="00091364">
      <w:pPr>
        <w:pStyle w:val="a4"/>
        <w:numPr>
          <w:ilvl w:val="0"/>
          <w:numId w:val="5"/>
        </w:numPr>
        <w:rPr>
          <w:rFonts w:eastAsia="Times New Roman"/>
          <w:color w:val="000000" w:themeColor="text1"/>
          <w:szCs w:val="22"/>
        </w:rPr>
      </w:pPr>
      <w:r w:rsidRPr="003E14BC">
        <w:rPr>
          <w:rFonts w:eastAsia="Times New Roman"/>
          <w:color w:val="000000" w:themeColor="text1"/>
          <w:szCs w:val="22"/>
        </w:rPr>
        <w:t>Сертификат налогового резидента для иностранной компании.</w:t>
      </w:r>
    </w:p>
    <w:p w14:paraId="6011A183" w14:textId="1D7232FF" w:rsidR="00DD5194" w:rsidRPr="003E14BC" w:rsidRDefault="00DD5194" w:rsidP="00DD5194">
      <w:pPr>
        <w:pStyle w:val="a4"/>
        <w:numPr>
          <w:ilvl w:val="0"/>
          <w:numId w:val="5"/>
        </w:numPr>
        <w:rPr>
          <w:rFonts w:eastAsia="Times New Roman"/>
          <w:color w:val="000000" w:themeColor="text1"/>
          <w:szCs w:val="22"/>
        </w:rPr>
      </w:pPr>
      <w:r w:rsidRPr="003E14BC">
        <w:rPr>
          <w:color w:val="000000"/>
          <w:szCs w:val="22"/>
          <w:shd w:val="clear" w:color="auto" w:fill="FFFFFF"/>
        </w:rPr>
        <w:t xml:space="preserve">Наличие не менее 2 корпоративных CX/UX-проектов за последние 3 </w:t>
      </w:r>
      <w:proofErr w:type="gramStart"/>
      <w:r w:rsidRPr="003E14BC">
        <w:rPr>
          <w:color w:val="000000"/>
          <w:szCs w:val="22"/>
          <w:shd w:val="clear" w:color="auto" w:fill="FFFFFF"/>
        </w:rPr>
        <w:t>года(</w:t>
      </w:r>
      <w:proofErr w:type="gramEnd"/>
      <w:r w:rsidRPr="003E14BC">
        <w:rPr>
          <w:color w:val="000000"/>
          <w:szCs w:val="22"/>
          <w:shd w:val="clear" w:color="auto" w:fill="FFFFFF"/>
        </w:rPr>
        <w:t xml:space="preserve">опыт работы с компаниями сферы </w:t>
      </w:r>
      <w:proofErr w:type="spellStart"/>
      <w:r w:rsidRPr="003E14BC">
        <w:rPr>
          <w:color w:val="000000"/>
          <w:szCs w:val="22"/>
          <w:shd w:val="clear" w:color="auto" w:fill="FFFFFF"/>
        </w:rPr>
        <w:t>telecom</w:t>
      </w:r>
      <w:proofErr w:type="spellEnd"/>
      <w:r w:rsidRPr="003E14BC">
        <w:rPr>
          <w:color w:val="000000"/>
          <w:szCs w:val="22"/>
          <w:shd w:val="clear" w:color="auto" w:fill="FFFFFF"/>
        </w:rPr>
        <w:t xml:space="preserve"> / </w:t>
      </w:r>
      <w:proofErr w:type="spellStart"/>
      <w:r w:rsidRPr="003E14BC">
        <w:rPr>
          <w:color w:val="000000"/>
          <w:szCs w:val="22"/>
          <w:shd w:val="clear" w:color="auto" w:fill="FFFFFF"/>
        </w:rPr>
        <w:t>digital</w:t>
      </w:r>
      <w:proofErr w:type="spellEnd"/>
      <w:r w:rsidRPr="003E14BC">
        <w:rPr>
          <w:color w:val="000000"/>
          <w:szCs w:val="22"/>
          <w:shd w:val="clear" w:color="auto" w:fill="FFFFFF"/>
        </w:rPr>
        <w:t xml:space="preserve"> / сервис, предоставление примеров отчётов или обезличенных кейсов.)</w:t>
      </w:r>
    </w:p>
    <w:p w14:paraId="3CF5820E" w14:textId="77777777" w:rsidR="00ED7082" w:rsidRPr="003E14BC" w:rsidRDefault="00ED7082" w:rsidP="00ED7082">
      <w:pPr>
        <w:pStyle w:val="a4"/>
        <w:shd w:val="clear" w:color="auto" w:fill="FFFFFF"/>
        <w:spacing w:after="0"/>
        <w:ind w:left="360"/>
        <w:rPr>
          <w:rFonts w:eastAsia="Times New Roman"/>
          <w:color w:val="000000" w:themeColor="text1"/>
          <w:szCs w:val="22"/>
        </w:rPr>
      </w:pPr>
    </w:p>
    <w:p w14:paraId="54228EAF" w14:textId="77777777" w:rsidR="00637559" w:rsidRPr="003E14BC" w:rsidRDefault="00637559" w:rsidP="00637559">
      <w:pPr>
        <w:pStyle w:val="a4"/>
        <w:rPr>
          <w:color w:val="000000" w:themeColor="text1"/>
          <w:szCs w:val="22"/>
        </w:rPr>
      </w:pPr>
    </w:p>
    <w:p w14:paraId="4CC8ADE9" w14:textId="77777777" w:rsidR="00637559" w:rsidRPr="003E14BC" w:rsidRDefault="00637559" w:rsidP="0037689B">
      <w:pPr>
        <w:pStyle w:val="a4"/>
        <w:numPr>
          <w:ilvl w:val="0"/>
          <w:numId w:val="2"/>
        </w:numPr>
        <w:rPr>
          <w:b/>
          <w:color w:val="000000" w:themeColor="text1"/>
          <w:szCs w:val="22"/>
        </w:rPr>
      </w:pPr>
      <w:r w:rsidRPr="003E14BC">
        <w:rPr>
          <w:b/>
          <w:color w:val="000000" w:themeColor="text1"/>
          <w:szCs w:val="22"/>
        </w:rPr>
        <w:t>Требования по упаковке и транспортировке</w:t>
      </w:r>
    </w:p>
    <w:p w14:paraId="49C4916B" w14:textId="77777777" w:rsidR="00637559" w:rsidRPr="003E14BC" w:rsidRDefault="00637559" w:rsidP="00637559">
      <w:pPr>
        <w:pStyle w:val="a4"/>
        <w:ind w:left="360"/>
        <w:rPr>
          <w:color w:val="000000" w:themeColor="text1"/>
          <w:szCs w:val="22"/>
        </w:rPr>
      </w:pPr>
      <w:r w:rsidRPr="003E14BC">
        <w:rPr>
          <w:color w:val="000000" w:themeColor="text1"/>
          <w:szCs w:val="22"/>
        </w:rPr>
        <w:t>Не применимо</w:t>
      </w:r>
    </w:p>
    <w:p w14:paraId="150BA48B" w14:textId="77777777" w:rsidR="00637559" w:rsidRPr="003E14BC" w:rsidRDefault="00637559" w:rsidP="00637559">
      <w:pPr>
        <w:pStyle w:val="a4"/>
        <w:rPr>
          <w:color w:val="000000" w:themeColor="text1"/>
          <w:szCs w:val="22"/>
        </w:rPr>
      </w:pPr>
    </w:p>
    <w:p w14:paraId="7AB426D5" w14:textId="77777777" w:rsidR="00637559" w:rsidRPr="003E14BC" w:rsidRDefault="00637559" w:rsidP="0037689B">
      <w:pPr>
        <w:pStyle w:val="a4"/>
        <w:numPr>
          <w:ilvl w:val="0"/>
          <w:numId w:val="2"/>
        </w:numPr>
        <w:tabs>
          <w:tab w:val="left" w:pos="450"/>
          <w:tab w:val="left" w:pos="1134"/>
        </w:tabs>
        <w:rPr>
          <w:b/>
          <w:color w:val="000000" w:themeColor="text1"/>
          <w:szCs w:val="22"/>
        </w:rPr>
      </w:pPr>
      <w:r w:rsidRPr="003E14BC">
        <w:rPr>
          <w:b/>
          <w:color w:val="000000" w:themeColor="text1"/>
          <w:szCs w:val="22"/>
        </w:rPr>
        <w:t>График поставки, выполнения работ/оказания услуг *</w:t>
      </w:r>
    </w:p>
    <w:p w14:paraId="6C42BE60" w14:textId="36B99825" w:rsidR="00637559" w:rsidRPr="003E14BC" w:rsidRDefault="00637559" w:rsidP="00637559">
      <w:pPr>
        <w:tabs>
          <w:tab w:val="right" w:pos="9355"/>
        </w:tabs>
        <w:ind w:right="126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3E14BC">
        <w:rPr>
          <w:rFonts w:ascii="Times New Roman" w:hAnsi="Times New Roman" w:cs="Times New Roman"/>
          <w:color w:val="000000" w:themeColor="text1"/>
          <w:lang w:eastAsia="ru-RU"/>
        </w:rPr>
        <w:t>Дата проведения тренинга:</w:t>
      </w:r>
      <w:r w:rsidR="000E7DFB" w:rsidRPr="003E14BC">
        <w:rPr>
          <w:rFonts w:ascii="Times New Roman" w:hAnsi="Times New Roman" w:cs="Times New Roman"/>
          <w:color w:val="000000" w:themeColor="text1"/>
          <w:lang w:eastAsia="ru-RU"/>
        </w:rPr>
        <w:t xml:space="preserve"> </w:t>
      </w:r>
      <w:r w:rsidR="006001C9" w:rsidRPr="003E14BC">
        <w:rPr>
          <w:rFonts w:ascii="Times New Roman" w:hAnsi="Times New Roman" w:cs="Times New Roman"/>
          <w:color w:val="000000" w:themeColor="text1"/>
          <w:lang w:eastAsia="ru-RU"/>
        </w:rPr>
        <w:t>с февраля</w:t>
      </w:r>
      <w:r w:rsidR="00091364" w:rsidRPr="003E14BC">
        <w:rPr>
          <w:rFonts w:ascii="Times New Roman" w:hAnsi="Times New Roman" w:cs="Times New Roman"/>
          <w:color w:val="000000" w:themeColor="text1"/>
          <w:lang w:eastAsia="ru-RU"/>
        </w:rPr>
        <w:t xml:space="preserve"> 2026</w:t>
      </w:r>
      <w:r w:rsidR="006001C9" w:rsidRPr="003E14BC">
        <w:rPr>
          <w:rFonts w:ascii="Times New Roman" w:hAnsi="Times New Roman" w:cs="Times New Roman"/>
          <w:color w:val="000000" w:themeColor="text1"/>
          <w:lang w:eastAsia="ru-RU"/>
        </w:rPr>
        <w:t>г.</w:t>
      </w:r>
    </w:p>
    <w:p w14:paraId="578E5299" w14:textId="77777777" w:rsidR="00637559" w:rsidRPr="003E14BC" w:rsidRDefault="00637559" w:rsidP="0037689B">
      <w:pPr>
        <w:pStyle w:val="a4"/>
        <w:numPr>
          <w:ilvl w:val="0"/>
          <w:numId w:val="2"/>
        </w:numPr>
        <w:tabs>
          <w:tab w:val="right" w:pos="9355"/>
        </w:tabs>
        <w:ind w:right="126"/>
        <w:rPr>
          <w:b/>
          <w:color w:val="000000" w:themeColor="text1"/>
          <w:szCs w:val="22"/>
        </w:rPr>
      </w:pPr>
      <w:bookmarkStart w:id="6" w:name="_Toc53507961"/>
      <w:r w:rsidRPr="003E14BC">
        <w:rPr>
          <w:b/>
          <w:color w:val="000000" w:themeColor="text1"/>
          <w:szCs w:val="22"/>
        </w:rPr>
        <w:t>Требования к обучению персонала</w:t>
      </w:r>
      <w:bookmarkEnd w:id="6"/>
    </w:p>
    <w:p w14:paraId="0A039CD0" w14:textId="77777777" w:rsidR="00637559" w:rsidRPr="003E14BC" w:rsidRDefault="00637559" w:rsidP="00637559">
      <w:pPr>
        <w:tabs>
          <w:tab w:val="right" w:pos="9355"/>
        </w:tabs>
        <w:ind w:right="126"/>
        <w:rPr>
          <w:rFonts w:ascii="Times New Roman" w:hAnsi="Times New Roman" w:cs="Times New Roman"/>
          <w:color w:val="000000" w:themeColor="text1"/>
        </w:rPr>
      </w:pPr>
      <w:r w:rsidRPr="003E14BC">
        <w:rPr>
          <w:rFonts w:ascii="Times New Roman" w:hAnsi="Times New Roman" w:cs="Times New Roman"/>
          <w:color w:val="000000" w:themeColor="text1"/>
        </w:rPr>
        <w:t>Не применимо</w:t>
      </w:r>
    </w:p>
    <w:p w14:paraId="47A39A40" w14:textId="3586A7EB" w:rsidR="00637559" w:rsidRPr="003E14BC" w:rsidRDefault="00637559" w:rsidP="0037689B">
      <w:pPr>
        <w:pStyle w:val="1"/>
        <w:keepLines/>
        <w:numPr>
          <w:ilvl w:val="0"/>
          <w:numId w:val="2"/>
        </w:numPr>
        <w:tabs>
          <w:tab w:val="left" w:pos="0"/>
          <w:tab w:val="left" w:pos="1134"/>
        </w:tabs>
        <w:spacing w:after="0" w:line="259" w:lineRule="auto"/>
        <w:rPr>
          <w:color w:val="000000" w:themeColor="text1"/>
          <w:sz w:val="22"/>
          <w:szCs w:val="22"/>
        </w:rPr>
      </w:pPr>
      <w:bookmarkStart w:id="7" w:name="_Toc53507963"/>
      <w:r w:rsidRPr="003E14BC">
        <w:rPr>
          <w:color w:val="000000" w:themeColor="text1"/>
          <w:sz w:val="22"/>
          <w:szCs w:val="22"/>
        </w:rPr>
        <w:t xml:space="preserve">Требования по гарантийному и после гарантийному </w:t>
      </w:r>
      <w:proofErr w:type="gramStart"/>
      <w:r w:rsidRPr="003E14BC">
        <w:rPr>
          <w:color w:val="000000" w:themeColor="text1"/>
          <w:sz w:val="22"/>
          <w:szCs w:val="22"/>
        </w:rPr>
        <w:t>обслуживанию</w:t>
      </w:r>
      <w:bookmarkEnd w:id="7"/>
      <w:r w:rsidRPr="003E14BC">
        <w:rPr>
          <w:color w:val="000000" w:themeColor="text1"/>
          <w:sz w:val="22"/>
          <w:szCs w:val="22"/>
        </w:rPr>
        <w:t xml:space="preserve"> </w:t>
      </w:r>
      <w:r w:rsidR="00C555FB" w:rsidRPr="003E14BC">
        <w:rPr>
          <w:color w:val="000000" w:themeColor="text1"/>
          <w:sz w:val="22"/>
          <w:szCs w:val="22"/>
        </w:rPr>
        <w:t>:не</w:t>
      </w:r>
      <w:proofErr w:type="gramEnd"/>
      <w:r w:rsidR="00C555FB" w:rsidRPr="003E14BC">
        <w:rPr>
          <w:color w:val="000000" w:themeColor="text1"/>
          <w:sz w:val="22"/>
          <w:szCs w:val="22"/>
        </w:rPr>
        <w:t xml:space="preserve"> применимо</w:t>
      </w:r>
    </w:p>
    <w:p w14:paraId="332F1188" w14:textId="6DD8872A" w:rsidR="00637559" w:rsidRPr="003E14BC" w:rsidRDefault="00637559" w:rsidP="0037689B">
      <w:pPr>
        <w:pStyle w:val="1"/>
        <w:keepLines/>
        <w:numPr>
          <w:ilvl w:val="0"/>
          <w:numId w:val="2"/>
        </w:numPr>
        <w:tabs>
          <w:tab w:val="left" w:pos="993"/>
        </w:tabs>
        <w:spacing w:after="0" w:line="259" w:lineRule="auto"/>
        <w:jc w:val="left"/>
        <w:rPr>
          <w:sz w:val="22"/>
          <w:szCs w:val="22"/>
        </w:rPr>
      </w:pPr>
      <w:bookmarkStart w:id="8" w:name="_Toc53507965"/>
      <w:r w:rsidRPr="003E14BC">
        <w:rPr>
          <w:color w:val="000000" w:themeColor="text1"/>
          <w:sz w:val="22"/>
          <w:szCs w:val="22"/>
        </w:rPr>
        <w:t xml:space="preserve">Дополнительные </w:t>
      </w:r>
      <w:proofErr w:type="gramStart"/>
      <w:r w:rsidRPr="003E14BC">
        <w:rPr>
          <w:color w:val="000000" w:themeColor="text1"/>
          <w:sz w:val="22"/>
          <w:szCs w:val="22"/>
        </w:rPr>
        <w:t>требования</w:t>
      </w:r>
      <w:bookmarkEnd w:id="8"/>
      <w:r w:rsidRPr="003E14BC">
        <w:rPr>
          <w:color w:val="000000" w:themeColor="text1"/>
          <w:sz w:val="22"/>
          <w:szCs w:val="22"/>
        </w:rPr>
        <w:t xml:space="preserve"> </w:t>
      </w:r>
      <w:r w:rsidR="00C555FB" w:rsidRPr="003E14BC">
        <w:rPr>
          <w:color w:val="000000" w:themeColor="text1"/>
          <w:sz w:val="22"/>
          <w:szCs w:val="22"/>
        </w:rPr>
        <w:t>:</w:t>
      </w:r>
      <w:r w:rsidRPr="003E14BC">
        <w:rPr>
          <w:sz w:val="22"/>
          <w:szCs w:val="22"/>
        </w:rPr>
        <w:t>Не</w:t>
      </w:r>
      <w:proofErr w:type="gramEnd"/>
      <w:r w:rsidRPr="003E14BC">
        <w:rPr>
          <w:sz w:val="22"/>
          <w:szCs w:val="22"/>
        </w:rPr>
        <w:t xml:space="preserve"> применимо </w:t>
      </w:r>
    </w:p>
    <w:p w14:paraId="01949FC6" w14:textId="722B1FEA" w:rsidR="00637559" w:rsidRPr="003E14BC" w:rsidRDefault="00637559" w:rsidP="0037689B">
      <w:pPr>
        <w:pStyle w:val="1"/>
        <w:keepLines/>
        <w:numPr>
          <w:ilvl w:val="0"/>
          <w:numId w:val="2"/>
        </w:numPr>
        <w:tabs>
          <w:tab w:val="left" w:pos="450"/>
        </w:tabs>
        <w:spacing w:after="0" w:line="259" w:lineRule="auto"/>
        <w:ind w:left="0" w:firstLine="0"/>
        <w:jc w:val="left"/>
        <w:rPr>
          <w:b w:val="0"/>
          <w:color w:val="000000" w:themeColor="text1"/>
          <w:sz w:val="22"/>
          <w:szCs w:val="22"/>
        </w:rPr>
      </w:pPr>
      <w:bookmarkStart w:id="9" w:name="_Toc53507966"/>
      <w:r w:rsidRPr="003E14BC">
        <w:rPr>
          <w:color w:val="000000" w:themeColor="text1"/>
          <w:sz w:val="22"/>
          <w:szCs w:val="22"/>
        </w:rPr>
        <w:t xml:space="preserve">Перечень принятых </w:t>
      </w:r>
      <w:proofErr w:type="gramStart"/>
      <w:r w:rsidRPr="003E14BC">
        <w:rPr>
          <w:color w:val="000000" w:themeColor="text1"/>
          <w:sz w:val="22"/>
          <w:szCs w:val="22"/>
        </w:rPr>
        <w:t>сокращений</w:t>
      </w:r>
      <w:bookmarkEnd w:id="9"/>
      <w:r w:rsidRPr="003E14BC">
        <w:rPr>
          <w:color w:val="000000" w:themeColor="text1"/>
          <w:sz w:val="22"/>
          <w:szCs w:val="22"/>
        </w:rPr>
        <w:t xml:space="preserve"> </w:t>
      </w:r>
      <w:r w:rsidR="00C555FB" w:rsidRPr="003E14BC">
        <w:rPr>
          <w:b w:val="0"/>
          <w:color w:val="000000" w:themeColor="text1"/>
          <w:sz w:val="22"/>
          <w:szCs w:val="22"/>
        </w:rPr>
        <w:t xml:space="preserve"> </w:t>
      </w:r>
      <w:r w:rsidRPr="003E14BC">
        <w:rPr>
          <w:b w:val="0"/>
          <w:color w:val="000000" w:themeColor="text1"/>
          <w:sz w:val="22"/>
          <w:szCs w:val="22"/>
        </w:rPr>
        <w:t>Не</w:t>
      </w:r>
      <w:proofErr w:type="gramEnd"/>
      <w:r w:rsidRPr="003E14BC">
        <w:rPr>
          <w:b w:val="0"/>
          <w:color w:val="000000" w:themeColor="text1"/>
          <w:sz w:val="22"/>
          <w:szCs w:val="22"/>
        </w:rPr>
        <w:t xml:space="preserve"> применимо</w:t>
      </w:r>
    </w:p>
    <w:p w14:paraId="3DC21345" w14:textId="2EB12D8E" w:rsidR="00637559" w:rsidRPr="003E14BC" w:rsidRDefault="00637559" w:rsidP="0037689B">
      <w:pPr>
        <w:pStyle w:val="1"/>
        <w:keepLines/>
        <w:numPr>
          <w:ilvl w:val="0"/>
          <w:numId w:val="2"/>
        </w:numPr>
        <w:tabs>
          <w:tab w:val="left" w:pos="450"/>
        </w:tabs>
        <w:spacing w:after="0" w:line="259" w:lineRule="auto"/>
        <w:ind w:left="0" w:firstLine="0"/>
        <w:jc w:val="left"/>
        <w:rPr>
          <w:color w:val="000000" w:themeColor="text1"/>
          <w:sz w:val="22"/>
          <w:szCs w:val="22"/>
        </w:rPr>
      </w:pPr>
      <w:bookmarkStart w:id="10" w:name="_Toc53507967"/>
      <w:r w:rsidRPr="003E14BC">
        <w:rPr>
          <w:color w:val="000000" w:themeColor="text1"/>
          <w:sz w:val="22"/>
          <w:szCs w:val="22"/>
        </w:rPr>
        <w:t>Перечень приложений</w:t>
      </w:r>
      <w:bookmarkEnd w:id="10"/>
      <w:r w:rsidR="00C555FB" w:rsidRPr="003E14BC">
        <w:rPr>
          <w:color w:val="000000" w:themeColor="text1"/>
          <w:sz w:val="22"/>
          <w:szCs w:val="22"/>
        </w:rPr>
        <w:t>: -</w:t>
      </w:r>
      <w:r w:rsidRPr="003E14BC">
        <w:rPr>
          <w:color w:val="000000" w:themeColor="text1"/>
          <w:sz w:val="22"/>
          <w:szCs w:val="22"/>
        </w:rPr>
        <w:t xml:space="preserve"> </w:t>
      </w:r>
    </w:p>
    <w:p w14:paraId="766BAC4C" w14:textId="77777777" w:rsidR="00637559" w:rsidRPr="003E14BC" w:rsidRDefault="00637559" w:rsidP="00637559">
      <w:pPr>
        <w:tabs>
          <w:tab w:val="right" w:pos="9355"/>
        </w:tabs>
        <w:ind w:left="142" w:right="126"/>
        <w:rPr>
          <w:rFonts w:ascii="Times New Roman" w:hAnsi="Times New Roman" w:cs="Times New Roman"/>
          <w:b/>
          <w:color w:val="000000" w:themeColor="text1"/>
        </w:rPr>
      </w:pPr>
    </w:p>
    <w:p w14:paraId="1BBDE2A9" w14:textId="77777777" w:rsidR="00637559" w:rsidRPr="003E14BC" w:rsidRDefault="00637559" w:rsidP="00637559">
      <w:pPr>
        <w:tabs>
          <w:tab w:val="right" w:pos="9355"/>
        </w:tabs>
        <w:ind w:left="142" w:right="126"/>
        <w:rPr>
          <w:rFonts w:ascii="Times New Roman" w:hAnsi="Times New Roman" w:cs="Times New Roman"/>
        </w:rPr>
      </w:pPr>
    </w:p>
    <w:p w14:paraId="5EAD3B65" w14:textId="77777777" w:rsidR="00637559" w:rsidRPr="003E14BC" w:rsidRDefault="00637559" w:rsidP="00637559">
      <w:pPr>
        <w:tabs>
          <w:tab w:val="right" w:pos="9355"/>
        </w:tabs>
        <w:ind w:left="142" w:right="126"/>
        <w:rPr>
          <w:rFonts w:ascii="Times New Roman" w:hAnsi="Times New Roman" w:cs="Times New Roman"/>
        </w:rPr>
      </w:pPr>
    </w:p>
    <w:p w14:paraId="36CC6EE7" w14:textId="77777777" w:rsidR="00637559" w:rsidRPr="003E14BC" w:rsidRDefault="00637559" w:rsidP="00637559">
      <w:pPr>
        <w:tabs>
          <w:tab w:val="right" w:pos="9355"/>
        </w:tabs>
        <w:ind w:left="142" w:right="126"/>
        <w:rPr>
          <w:rFonts w:ascii="Times New Roman" w:hAnsi="Times New Roman" w:cs="Times New Roman"/>
          <w:color w:val="000000" w:themeColor="text1"/>
        </w:rPr>
      </w:pPr>
    </w:p>
    <w:p w14:paraId="0FFD24B4" w14:textId="77777777" w:rsidR="00563804" w:rsidRPr="003E14BC" w:rsidRDefault="00563804" w:rsidP="00637559">
      <w:pPr>
        <w:autoSpaceDE w:val="0"/>
        <w:autoSpaceDN w:val="0"/>
        <w:adjustRightInd w:val="0"/>
        <w:ind w:right="126"/>
        <w:rPr>
          <w:rFonts w:ascii="Times New Roman" w:hAnsi="Times New Roman" w:cs="Times New Roman"/>
          <w:b/>
        </w:rPr>
      </w:pPr>
    </w:p>
    <w:p w14:paraId="7D75CF79" w14:textId="77777777" w:rsidR="00DD1BE3" w:rsidRPr="003E14BC" w:rsidRDefault="00DD1BE3" w:rsidP="00637559">
      <w:pPr>
        <w:autoSpaceDE w:val="0"/>
        <w:autoSpaceDN w:val="0"/>
        <w:adjustRightInd w:val="0"/>
        <w:ind w:right="126"/>
        <w:rPr>
          <w:rFonts w:ascii="Times New Roman" w:hAnsi="Times New Roman" w:cs="Times New Roman"/>
          <w:b/>
        </w:rPr>
      </w:pPr>
    </w:p>
    <w:sectPr w:rsidR="00DD1BE3" w:rsidRPr="003E1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667"/>
    <w:multiLevelType w:val="hybridMultilevel"/>
    <w:tmpl w:val="210E912C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03080326"/>
    <w:multiLevelType w:val="hybridMultilevel"/>
    <w:tmpl w:val="CDD29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2B7E413E"/>
    <w:multiLevelType w:val="hybridMultilevel"/>
    <w:tmpl w:val="367A6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6FDB"/>
    <w:multiLevelType w:val="hybridMultilevel"/>
    <w:tmpl w:val="FD589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72857"/>
    <w:multiLevelType w:val="hybridMultilevel"/>
    <w:tmpl w:val="AA0E8A5C"/>
    <w:lvl w:ilvl="0" w:tplc="8AF2DB8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12E58"/>
    <w:multiLevelType w:val="hybridMultilevel"/>
    <w:tmpl w:val="7EFA9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4750A"/>
    <w:multiLevelType w:val="hybridMultilevel"/>
    <w:tmpl w:val="84F4E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95FE3"/>
    <w:multiLevelType w:val="hybridMultilevel"/>
    <w:tmpl w:val="A10CC1D4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9" w15:restartNumberingAfterBreak="0">
    <w:nsid w:val="42DF1F94"/>
    <w:multiLevelType w:val="hybridMultilevel"/>
    <w:tmpl w:val="A2028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A6458"/>
    <w:multiLevelType w:val="hybridMultilevel"/>
    <w:tmpl w:val="5FE2B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4A555F"/>
    <w:multiLevelType w:val="hybridMultilevel"/>
    <w:tmpl w:val="D5C454E4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467F3ACD"/>
    <w:multiLevelType w:val="hybridMultilevel"/>
    <w:tmpl w:val="C51EB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E14C5"/>
    <w:multiLevelType w:val="hybridMultilevel"/>
    <w:tmpl w:val="05F62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57260"/>
    <w:multiLevelType w:val="multilevel"/>
    <w:tmpl w:val="186C5884"/>
    <w:lvl w:ilvl="0">
      <w:start w:val="1"/>
      <w:numFmt w:val="decimal"/>
      <w:lvlText w:val="%1"/>
      <w:lvlJc w:val="left"/>
      <w:pPr>
        <w:ind w:left="405" w:hanging="405"/>
      </w:pPr>
      <w:rPr>
        <w:rFonts w:ascii="Tahoma" w:hAnsi="Tahoma" w:cs="Tahoma" w:hint="default"/>
        <w:sz w:val="20"/>
        <w:szCs w:val="20"/>
      </w:rPr>
    </w:lvl>
    <w:lvl w:ilvl="1">
      <w:start w:val="3"/>
      <w:numFmt w:val="decimal"/>
      <w:lvlText w:val="%1.%2"/>
      <w:lvlJc w:val="left"/>
      <w:pPr>
        <w:ind w:left="96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12" w:hanging="1440"/>
      </w:pPr>
      <w:rPr>
        <w:rFonts w:hint="default"/>
      </w:rPr>
    </w:lvl>
  </w:abstractNum>
  <w:abstractNum w:abstractNumId="15" w15:restartNumberingAfterBreak="0">
    <w:nsid w:val="5494753A"/>
    <w:multiLevelType w:val="hybridMultilevel"/>
    <w:tmpl w:val="EA6248A0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6" w15:restartNumberingAfterBreak="0">
    <w:nsid w:val="584E68EB"/>
    <w:multiLevelType w:val="multilevel"/>
    <w:tmpl w:val="E2BC07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7" w15:restartNumberingAfterBreak="0">
    <w:nsid w:val="586A3081"/>
    <w:multiLevelType w:val="hybridMultilevel"/>
    <w:tmpl w:val="E7820BA2"/>
    <w:lvl w:ilvl="0" w:tplc="CA689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BF3ACB"/>
    <w:multiLevelType w:val="hybridMultilevel"/>
    <w:tmpl w:val="8A985BD2"/>
    <w:lvl w:ilvl="0" w:tplc="CA689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10076"/>
    <w:multiLevelType w:val="hybridMultilevel"/>
    <w:tmpl w:val="9E0809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9704A52"/>
    <w:multiLevelType w:val="hybridMultilevel"/>
    <w:tmpl w:val="7B366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4783E"/>
    <w:multiLevelType w:val="hybridMultilevel"/>
    <w:tmpl w:val="7EFA9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44B43"/>
    <w:multiLevelType w:val="hybridMultilevel"/>
    <w:tmpl w:val="0CF2E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AE0ECB"/>
    <w:multiLevelType w:val="hybridMultilevel"/>
    <w:tmpl w:val="7EFA9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14A72"/>
    <w:multiLevelType w:val="hybridMultilevel"/>
    <w:tmpl w:val="8BB873FE"/>
    <w:lvl w:ilvl="0" w:tplc="CA689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4"/>
  </w:num>
  <w:num w:numId="4">
    <w:abstractNumId w:val="10"/>
  </w:num>
  <w:num w:numId="5">
    <w:abstractNumId w:val="20"/>
  </w:num>
  <w:num w:numId="6">
    <w:abstractNumId w:val="14"/>
  </w:num>
  <w:num w:numId="7">
    <w:abstractNumId w:val="12"/>
  </w:num>
  <w:num w:numId="8">
    <w:abstractNumId w:val="9"/>
  </w:num>
  <w:num w:numId="9">
    <w:abstractNumId w:val="19"/>
  </w:num>
  <w:num w:numId="10">
    <w:abstractNumId w:val="21"/>
  </w:num>
  <w:num w:numId="11">
    <w:abstractNumId w:val="23"/>
  </w:num>
  <w:num w:numId="12">
    <w:abstractNumId w:val="6"/>
  </w:num>
  <w:num w:numId="13">
    <w:abstractNumId w:val="8"/>
  </w:num>
  <w:num w:numId="14">
    <w:abstractNumId w:val="15"/>
  </w:num>
  <w:num w:numId="15">
    <w:abstractNumId w:val="11"/>
  </w:num>
  <w:num w:numId="16">
    <w:abstractNumId w:val="17"/>
  </w:num>
  <w:num w:numId="17">
    <w:abstractNumId w:val="24"/>
  </w:num>
  <w:num w:numId="18">
    <w:abstractNumId w:val="18"/>
  </w:num>
  <w:num w:numId="19">
    <w:abstractNumId w:val="0"/>
  </w:num>
  <w:num w:numId="20">
    <w:abstractNumId w:val="13"/>
  </w:num>
  <w:num w:numId="21">
    <w:abstractNumId w:val="7"/>
  </w:num>
  <w:num w:numId="22">
    <w:abstractNumId w:val="1"/>
  </w:num>
  <w:num w:numId="23">
    <w:abstractNumId w:val="5"/>
  </w:num>
  <w:num w:numId="24">
    <w:abstractNumId w:val="22"/>
  </w:num>
  <w:num w:numId="2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06C"/>
    <w:rsid w:val="000009FC"/>
    <w:rsid w:val="000403D0"/>
    <w:rsid w:val="00044BC6"/>
    <w:rsid w:val="00067827"/>
    <w:rsid w:val="00077FAD"/>
    <w:rsid w:val="00083504"/>
    <w:rsid w:val="00084C21"/>
    <w:rsid w:val="00091364"/>
    <w:rsid w:val="000A695C"/>
    <w:rsid w:val="000C5761"/>
    <w:rsid w:val="000E3F6E"/>
    <w:rsid w:val="000E7DFB"/>
    <w:rsid w:val="00121953"/>
    <w:rsid w:val="0013034B"/>
    <w:rsid w:val="00130515"/>
    <w:rsid w:val="00132338"/>
    <w:rsid w:val="00135C34"/>
    <w:rsid w:val="00143700"/>
    <w:rsid w:val="0015485A"/>
    <w:rsid w:val="00157E82"/>
    <w:rsid w:val="00157F27"/>
    <w:rsid w:val="00166B07"/>
    <w:rsid w:val="00167EE0"/>
    <w:rsid w:val="00174375"/>
    <w:rsid w:val="00187A15"/>
    <w:rsid w:val="00192E0D"/>
    <w:rsid w:val="0019679A"/>
    <w:rsid w:val="00205C96"/>
    <w:rsid w:val="0021228F"/>
    <w:rsid w:val="00222F36"/>
    <w:rsid w:val="0022638E"/>
    <w:rsid w:val="00257075"/>
    <w:rsid w:val="002632E0"/>
    <w:rsid w:val="00276A62"/>
    <w:rsid w:val="00277B17"/>
    <w:rsid w:val="002A03C8"/>
    <w:rsid w:val="002B4153"/>
    <w:rsid w:val="002C2373"/>
    <w:rsid w:val="002F5C9D"/>
    <w:rsid w:val="00305F79"/>
    <w:rsid w:val="00314341"/>
    <w:rsid w:val="003328F5"/>
    <w:rsid w:val="00334915"/>
    <w:rsid w:val="0037079E"/>
    <w:rsid w:val="0037627D"/>
    <w:rsid w:val="0037689B"/>
    <w:rsid w:val="00386303"/>
    <w:rsid w:val="00386642"/>
    <w:rsid w:val="003A3D34"/>
    <w:rsid w:val="003C736A"/>
    <w:rsid w:val="003E14BC"/>
    <w:rsid w:val="003E7AE1"/>
    <w:rsid w:val="004035AF"/>
    <w:rsid w:val="00420A62"/>
    <w:rsid w:val="004261E9"/>
    <w:rsid w:val="00431D40"/>
    <w:rsid w:val="00441807"/>
    <w:rsid w:val="004426FF"/>
    <w:rsid w:val="0044545D"/>
    <w:rsid w:val="004458AA"/>
    <w:rsid w:val="00446D76"/>
    <w:rsid w:val="004A773D"/>
    <w:rsid w:val="004B254C"/>
    <w:rsid w:val="004B64FE"/>
    <w:rsid w:val="004D5D56"/>
    <w:rsid w:val="004E1D86"/>
    <w:rsid w:val="005019FC"/>
    <w:rsid w:val="005228AE"/>
    <w:rsid w:val="00545780"/>
    <w:rsid w:val="00552DC3"/>
    <w:rsid w:val="00563804"/>
    <w:rsid w:val="00570DBD"/>
    <w:rsid w:val="005A7343"/>
    <w:rsid w:val="005B3D29"/>
    <w:rsid w:val="005B4B7B"/>
    <w:rsid w:val="005B7D3E"/>
    <w:rsid w:val="006001C9"/>
    <w:rsid w:val="00603848"/>
    <w:rsid w:val="00627730"/>
    <w:rsid w:val="00637559"/>
    <w:rsid w:val="00637976"/>
    <w:rsid w:val="00651905"/>
    <w:rsid w:val="006641EA"/>
    <w:rsid w:val="00665C2A"/>
    <w:rsid w:val="006A2E9A"/>
    <w:rsid w:val="006A7531"/>
    <w:rsid w:val="006D59A4"/>
    <w:rsid w:val="006F1D34"/>
    <w:rsid w:val="00711ED6"/>
    <w:rsid w:val="007140B0"/>
    <w:rsid w:val="0071689A"/>
    <w:rsid w:val="0072463D"/>
    <w:rsid w:val="00733075"/>
    <w:rsid w:val="00740BFB"/>
    <w:rsid w:val="0074186E"/>
    <w:rsid w:val="00755DB0"/>
    <w:rsid w:val="00764DBE"/>
    <w:rsid w:val="00771944"/>
    <w:rsid w:val="00775A2C"/>
    <w:rsid w:val="00795C4C"/>
    <w:rsid w:val="007A5F78"/>
    <w:rsid w:val="007B69D8"/>
    <w:rsid w:val="007E08AF"/>
    <w:rsid w:val="007E15E0"/>
    <w:rsid w:val="007E3344"/>
    <w:rsid w:val="007F4A96"/>
    <w:rsid w:val="00817D68"/>
    <w:rsid w:val="00824A46"/>
    <w:rsid w:val="008255F5"/>
    <w:rsid w:val="00857AB5"/>
    <w:rsid w:val="00862835"/>
    <w:rsid w:val="00867814"/>
    <w:rsid w:val="0087187C"/>
    <w:rsid w:val="0087436E"/>
    <w:rsid w:val="008765E5"/>
    <w:rsid w:val="008B7D23"/>
    <w:rsid w:val="008C7A74"/>
    <w:rsid w:val="008F151C"/>
    <w:rsid w:val="00930D10"/>
    <w:rsid w:val="00943A2B"/>
    <w:rsid w:val="009662E6"/>
    <w:rsid w:val="009739B2"/>
    <w:rsid w:val="00995A0E"/>
    <w:rsid w:val="009B55F5"/>
    <w:rsid w:val="009E7AB4"/>
    <w:rsid w:val="00A17814"/>
    <w:rsid w:val="00A344A6"/>
    <w:rsid w:val="00A34EC8"/>
    <w:rsid w:val="00A51CD1"/>
    <w:rsid w:val="00A530ED"/>
    <w:rsid w:val="00A53363"/>
    <w:rsid w:val="00A7477E"/>
    <w:rsid w:val="00A77423"/>
    <w:rsid w:val="00A86380"/>
    <w:rsid w:val="00A91EEA"/>
    <w:rsid w:val="00A9565C"/>
    <w:rsid w:val="00A97ECF"/>
    <w:rsid w:val="00AD2F6C"/>
    <w:rsid w:val="00AF61D5"/>
    <w:rsid w:val="00B02338"/>
    <w:rsid w:val="00B07DEC"/>
    <w:rsid w:val="00B1425B"/>
    <w:rsid w:val="00B14A7A"/>
    <w:rsid w:val="00B403C5"/>
    <w:rsid w:val="00B414F9"/>
    <w:rsid w:val="00B44CD9"/>
    <w:rsid w:val="00B5401A"/>
    <w:rsid w:val="00B9106C"/>
    <w:rsid w:val="00BC66AA"/>
    <w:rsid w:val="00BC7835"/>
    <w:rsid w:val="00BD5468"/>
    <w:rsid w:val="00BD7E02"/>
    <w:rsid w:val="00BE0EAE"/>
    <w:rsid w:val="00BE4FF9"/>
    <w:rsid w:val="00BE5E38"/>
    <w:rsid w:val="00BF2F1C"/>
    <w:rsid w:val="00C009B1"/>
    <w:rsid w:val="00C017F6"/>
    <w:rsid w:val="00C21E9C"/>
    <w:rsid w:val="00C269B5"/>
    <w:rsid w:val="00C33083"/>
    <w:rsid w:val="00C35D33"/>
    <w:rsid w:val="00C555FB"/>
    <w:rsid w:val="00C56C80"/>
    <w:rsid w:val="00C678E9"/>
    <w:rsid w:val="00C82150"/>
    <w:rsid w:val="00C9620D"/>
    <w:rsid w:val="00CB182C"/>
    <w:rsid w:val="00CB577D"/>
    <w:rsid w:val="00CC159B"/>
    <w:rsid w:val="00CC4F9A"/>
    <w:rsid w:val="00CD16A8"/>
    <w:rsid w:val="00CF6BCF"/>
    <w:rsid w:val="00D03CA1"/>
    <w:rsid w:val="00D06DFB"/>
    <w:rsid w:val="00D53335"/>
    <w:rsid w:val="00D538B9"/>
    <w:rsid w:val="00D632CC"/>
    <w:rsid w:val="00D67E62"/>
    <w:rsid w:val="00D766B9"/>
    <w:rsid w:val="00D82A99"/>
    <w:rsid w:val="00DA576B"/>
    <w:rsid w:val="00DD1BE3"/>
    <w:rsid w:val="00DD5194"/>
    <w:rsid w:val="00DE3D3F"/>
    <w:rsid w:val="00E02EC8"/>
    <w:rsid w:val="00E20F86"/>
    <w:rsid w:val="00E234EB"/>
    <w:rsid w:val="00E41D37"/>
    <w:rsid w:val="00E43107"/>
    <w:rsid w:val="00E45671"/>
    <w:rsid w:val="00E6214A"/>
    <w:rsid w:val="00E725DC"/>
    <w:rsid w:val="00EA3229"/>
    <w:rsid w:val="00EC16A2"/>
    <w:rsid w:val="00ED7082"/>
    <w:rsid w:val="00EF7F75"/>
    <w:rsid w:val="00F13CBE"/>
    <w:rsid w:val="00F21571"/>
    <w:rsid w:val="00F43B09"/>
    <w:rsid w:val="00F45016"/>
    <w:rsid w:val="00F46196"/>
    <w:rsid w:val="00F52912"/>
    <w:rsid w:val="00F54546"/>
    <w:rsid w:val="00F95AA1"/>
    <w:rsid w:val="00F96352"/>
    <w:rsid w:val="00FA4C87"/>
    <w:rsid w:val="00FB406F"/>
    <w:rsid w:val="00FC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3E8B0"/>
  <w15:chartTrackingRefBased/>
  <w15:docId w15:val="{ABADC1BA-3B8D-4208-A637-BED8AC55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194"/>
  </w:style>
  <w:style w:type="paragraph" w:styleId="1">
    <w:name w:val="heading 1"/>
    <w:basedOn w:val="a"/>
    <w:next w:val="a"/>
    <w:link w:val="10"/>
    <w:uiPriority w:val="9"/>
    <w:qFormat/>
    <w:rsid w:val="00B9106C"/>
    <w:pPr>
      <w:keepNext/>
      <w:spacing w:before="240" w:after="60" w:line="240" w:lineRule="auto"/>
      <w:ind w:left="720" w:hanging="360"/>
      <w:jc w:val="both"/>
      <w:outlineLvl w:val="0"/>
    </w:pPr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10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7A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06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9106C"/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910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List Paragraph"/>
    <w:aliases w:val="Содержание. 2 уровень,Заголовок_3,Bullet_IRAO,Мой Список,AC List 01,Подпись рисунка,Table-Normal,RSHB_Table-Normal,List Paragraph1"/>
    <w:basedOn w:val="a"/>
    <w:link w:val="a5"/>
    <w:uiPriority w:val="34"/>
    <w:qFormat/>
    <w:rsid w:val="00B9106C"/>
    <w:pPr>
      <w:spacing w:after="120" w:line="240" w:lineRule="auto"/>
      <w:ind w:left="720"/>
      <w:contextualSpacing/>
      <w:jc w:val="both"/>
    </w:pPr>
    <w:rPr>
      <w:rFonts w:ascii="Times New Roman" w:eastAsia="Calibri" w:hAnsi="Times New Roman" w:cs="Times New Roman"/>
      <w:szCs w:val="24"/>
      <w:lang w:eastAsia="ru-RU"/>
    </w:rPr>
  </w:style>
  <w:style w:type="character" w:customStyle="1" w:styleId="a5">
    <w:name w:val="Абзац списка Знак"/>
    <w:aliases w:val="Содержание. 2 уровень Знак,Заголовок_3 Знак,Bullet_IRAO Знак,Мой Список Знак,AC List 01 Знак,Подпись рисунка Знак,Table-Normal Знак,RSHB_Table-Normal Знак,List Paragraph1 Знак"/>
    <w:link w:val="a4"/>
    <w:uiPriority w:val="34"/>
    <w:locked/>
    <w:rsid w:val="00B9106C"/>
    <w:rPr>
      <w:rFonts w:ascii="Times New Roman" w:eastAsia="Calibri" w:hAnsi="Times New Roman" w:cs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10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06C"/>
    <w:rPr>
      <w:rFonts w:ascii="Segoe UI" w:hAnsi="Segoe UI" w:cs="Segoe UI"/>
      <w:sz w:val="18"/>
      <w:szCs w:val="18"/>
    </w:rPr>
  </w:style>
  <w:style w:type="paragraph" w:customStyle="1" w:styleId="toreview">
    <w:name w:val="toreview"/>
    <w:basedOn w:val="a"/>
    <w:rsid w:val="00A9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9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57AB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9">
    <w:name w:val="Strong"/>
    <w:basedOn w:val="a0"/>
    <w:uiPriority w:val="22"/>
    <w:qFormat/>
    <w:rsid w:val="00857AB5"/>
    <w:rPr>
      <w:b/>
      <w:bCs/>
    </w:rPr>
  </w:style>
  <w:style w:type="character" w:styleId="aa">
    <w:name w:val="Hyperlink"/>
    <w:basedOn w:val="a0"/>
    <w:uiPriority w:val="99"/>
    <w:unhideWhenUsed/>
    <w:rsid w:val="00637559"/>
    <w:rPr>
      <w:color w:val="0000FF"/>
      <w:u w:val="single"/>
    </w:rPr>
  </w:style>
  <w:style w:type="paragraph" w:styleId="ab">
    <w:name w:val="No Spacing"/>
    <w:uiPriority w:val="1"/>
    <w:qFormat/>
    <w:rsid w:val="00130515"/>
    <w:pPr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AF61D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F61D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F61D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F61D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F61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59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8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4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17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56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4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4E364-0FFB-43BB-93EB-9B92D0955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Ucell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Асалахон Махкамова</dc:creator>
  <cp:keywords/>
  <dc:description/>
  <cp:lastModifiedBy>Диана Бердибаева</cp:lastModifiedBy>
  <cp:revision>7</cp:revision>
  <dcterms:created xsi:type="dcterms:W3CDTF">2025-12-29T10:22:00Z</dcterms:created>
  <dcterms:modified xsi:type="dcterms:W3CDTF">2026-01-22T05:48:00Z</dcterms:modified>
</cp:coreProperties>
</file>